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E1CFF">
      <w:pPr>
        <w:spacing w:line="360" w:lineRule="auto"/>
        <w:rPr>
          <w:rFonts w:hint="eastAsia" w:ascii="宋体" w:hAnsi="宋体" w:eastAsia="宋体" w:cs="宋体"/>
          <w:b/>
          <w:bCs/>
          <w:color w:val="auto"/>
          <w:sz w:val="36"/>
          <w:szCs w:val="36"/>
        </w:rPr>
      </w:pPr>
      <w:r>
        <w:rPr>
          <w:rFonts w:hint="eastAsia" w:ascii="宋体" w:hAnsi="宋体" w:eastAsia="宋体" w:cs="宋体"/>
          <w:b/>
          <w:bCs/>
          <w:color w:val="auto"/>
          <w:sz w:val="36"/>
          <w:szCs w:val="36"/>
        </w:rPr>
        <w:t>附件</w:t>
      </w:r>
    </w:p>
    <w:p w14:paraId="7143069A">
      <w:pPr>
        <w:spacing w:line="360" w:lineRule="auto"/>
        <w:ind w:left="3614" w:hanging="3614" w:hangingChars="1000"/>
        <w:rPr>
          <w:rFonts w:hint="eastAsia" w:ascii="宋体" w:hAnsi="宋体" w:eastAsia="宋体" w:cs="宋体"/>
          <w:color w:val="auto"/>
          <w:sz w:val="36"/>
          <w:szCs w:val="36"/>
        </w:rPr>
      </w:pPr>
      <w:bookmarkStart w:id="6" w:name="_GoBack"/>
      <w:r>
        <w:rPr>
          <w:rFonts w:hint="eastAsia" w:ascii="宋体" w:hAnsi="宋体" w:eastAsia="宋体" w:cs="宋体"/>
          <w:b/>
          <w:bCs/>
          <w:color w:val="auto"/>
          <w:sz w:val="36"/>
          <w:szCs w:val="36"/>
        </w:rPr>
        <w:t>攀枝花市经贸旅游学校2025年秋季学期零星打印设备耗材服务商项目采购比选须知</w:t>
      </w:r>
    </w:p>
    <w:bookmarkEnd w:id="6"/>
    <w:p w14:paraId="05235A5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本附件就本次邀请比选采购项目概况、采购要求、报价注意事项、评审程序、报价文件编制等进行了规定，请意向参选单位认真阅读，并按要求编制报价文件。</w:t>
      </w:r>
    </w:p>
    <w:p w14:paraId="11529067">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一、项目概况</w:t>
      </w:r>
    </w:p>
    <w:p w14:paraId="3CB9D4F5">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1.项目编号：PJM202</w:t>
      </w:r>
      <w:r>
        <w:rPr>
          <w:rFonts w:hint="eastAsia" w:ascii="宋体" w:hAnsi="宋体" w:eastAsia="宋体" w:cs="宋体"/>
          <w:color w:val="auto"/>
          <w:sz w:val="24"/>
          <w:szCs w:val="24"/>
          <w:lang w:val="en-US" w:eastAsia="zh-CN"/>
        </w:rPr>
        <w:t>51106</w:t>
      </w:r>
    </w:p>
    <w:p w14:paraId="1DAE7DAF">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2.项目名称：攀枝花市经贸旅游学校2025年秋季学期零星打印设备耗材服务商项目</w:t>
      </w:r>
      <w:r>
        <w:rPr>
          <w:rFonts w:hint="eastAsia" w:ascii="宋体" w:hAnsi="宋体" w:eastAsia="宋体" w:cs="宋体"/>
          <w:color w:val="auto"/>
          <w:sz w:val="24"/>
          <w:szCs w:val="24"/>
          <w:lang w:eastAsia="zh-CN"/>
        </w:rPr>
        <w:t>。</w:t>
      </w:r>
    </w:p>
    <w:p w14:paraId="4BC5F465">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3.内容要求：提供攀枝花市经贸旅游学校2025年秋季学期零星打印设备耗材供货服务。</w:t>
      </w:r>
    </w:p>
    <w:p w14:paraId="03478510">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.资金来源：</w:t>
      </w:r>
      <w:r>
        <w:rPr>
          <w:rFonts w:hint="eastAsia" w:ascii="宋体" w:hAnsi="宋体" w:eastAsia="宋体" w:cs="宋体"/>
          <w:color w:val="auto"/>
          <w:sz w:val="24"/>
          <w:szCs w:val="24"/>
          <w:lang w:val="en-US" w:eastAsia="zh-CN"/>
        </w:rPr>
        <w:t>自有资金</w:t>
      </w:r>
      <w:r>
        <w:rPr>
          <w:rFonts w:hint="eastAsia" w:ascii="宋体" w:hAnsi="宋体" w:eastAsia="宋体" w:cs="宋体"/>
          <w:color w:val="auto"/>
          <w:sz w:val="24"/>
          <w:szCs w:val="24"/>
          <w:lang w:eastAsia="zh-CN"/>
        </w:rPr>
        <w:t>。</w:t>
      </w:r>
    </w:p>
    <w:p w14:paraId="15FA655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.报价最高限价：5166元（单价合计最高限价），超过此限额为无效报价。</w:t>
      </w:r>
    </w:p>
    <w:p w14:paraId="3B96ACC9">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、报价人的资格条件：</w:t>
      </w:r>
    </w:p>
    <w:p w14:paraId="29B5C5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1.具有独立承担民事责任能力的合法经营单位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（营业执照等）。</w:t>
      </w:r>
    </w:p>
    <w:p w14:paraId="7DEA3FE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2.具有履行合同所必需的设备和专业技术能力（可体现于承诺函中）。</w:t>
      </w:r>
    </w:p>
    <w:p w14:paraId="057D241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3.具有本地化售后质量保修服务条件和能力（可体现于承诺函中）。</w:t>
      </w:r>
    </w:p>
    <w:p w14:paraId="267195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4.参加本次比选前三年内在经营活动中没有违法违纪记录（可体现于承诺函中）。</w:t>
      </w:r>
    </w:p>
    <w:p w14:paraId="57037503">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.不接受联合体报价。</w:t>
      </w:r>
    </w:p>
    <w:p w14:paraId="44E2577A">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、采购要求</w:t>
      </w:r>
    </w:p>
    <w:p w14:paraId="351AEA42">
      <w:pPr>
        <w:spacing w:line="360" w:lineRule="auto"/>
        <w:ind w:firstLine="281" w:firstLineChars="100"/>
        <w:rPr>
          <w:rFonts w:hint="eastAsia" w:ascii="宋体" w:hAnsi="宋体" w:eastAsia="宋体" w:cs="宋体"/>
          <w:b/>
          <w:bCs/>
          <w:color w:val="auto"/>
          <w:sz w:val="32"/>
          <w:szCs w:val="32"/>
        </w:rPr>
      </w:pP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eastAsia="zh-CN"/>
        </w:rPr>
        <w:t>服务</w:t>
      </w:r>
      <w:r>
        <w:rPr>
          <w:rFonts w:hint="eastAsia" w:ascii="宋体" w:hAnsi="宋体" w:eastAsia="宋体" w:cs="宋体"/>
          <w:b/>
          <w:bCs/>
          <w:color w:val="auto"/>
          <w:sz w:val="28"/>
          <w:szCs w:val="28"/>
        </w:rPr>
        <w:t>清单：产品清单如涉及政府优先采购和强制采购、节能环保、3C等产品，所有产品质量及产品资质必须符合国家现行相关标准及要求。</w:t>
      </w:r>
    </w:p>
    <w:tbl>
      <w:tblPr>
        <w:tblStyle w:val="14"/>
        <w:tblW w:w="9148" w:type="dxa"/>
        <w:tblInd w:w="93" w:type="dxa"/>
        <w:tblLayout w:type="fixed"/>
        <w:tblCellMar>
          <w:top w:w="0" w:type="dxa"/>
          <w:left w:w="108" w:type="dxa"/>
          <w:bottom w:w="0" w:type="dxa"/>
          <w:right w:w="108" w:type="dxa"/>
        </w:tblCellMar>
      </w:tblPr>
      <w:tblGrid>
        <w:gridCol w:w="838"/>
        <w:gridCol w:w="855"/>
        <w:gridCol w:w="2355"/>
        <w:gridCol w:w="2070"/>
        <w:gridCol w:w="1635"/>
        <w:gridCol w:w="1395"/>
      </w:tblGrid>
      <w:tr w14:paraId="6808E838">
        <w:tblPrEx>
          <w:tblCellMar>
            <w:top w:w="0" w:type="dxa"/>
            <w:left w:w="108" w:type="dxa"/>
            <w:bottom w:w="0" w:type="dxa"/>
            <w:right w:w="108" w:type="dxa"/>
          </w:tblCellMar>
        </w:tblPrEx>
        <w:trPr>
          <w:trHeight w:val="1090" w:hRule="atLeast"/>
        </w:trPr>
        <w:tc>
          <w:tcPr>
            <w:tcW w:w="838" w:type="dxa"/>
            <w:tcBorders>
              <w:top w:val="single" w:color="auto" w:sz="4" w:space="0"/>
              <w:left w:val="single" w:color="000000" w:sz="4" w:space="0"/>
              <w:bottom w:val="single" w:color="auto" w:sz="4" w:space="0"/>
              <w:right w:val="single" w:color="000000" w:sz="4" w:space="0"/>
            </w:tcBorders>
            <w:noWrap w:val="0"/>
            <w:vAlign w:val="center"/>
          </w:tcPr>
          <w:p w14:paraId="577A6607">
            <w:pPr>
              <w:widowControl/>
              <w:jc w:val="center"/>
              <w:textAlignment w:val="center"/>
              <w:rPr>
                <w:rFonts w:hint="eastAsia" w:ascii="仿宋" w:hAnsi="仿宋" w:eastAsia="仿宋" w:cs="仿宋"/>
                <w:color w:val="000000"/>
                <w:sz w:val="28"/>
                <w:szCs w:val="32"/>
              </w:rPr>
            </w:pPr>
            <w:r>
              <w:rPr>
                <w:rFonts w:hint="eastAsia" w:ascii="仿宋" w:hAnsi="仿宋" w:eastAsia="仿宋" w:cs="仿宋"/>
                <w:b/>
                <w:bCs/>
                <w:color w:val="000000"/>
                <w:kern w:val="0"/>
                <w:sz w:val="28"/>
                <w:szCs w:val="32"/>
                <w:lang w:bidi="ar"/>
              </w:rPr>
              <w:t>校区</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4DAF8D5">
            <w:pPr>
              <w:widowControl/>
              <w:jc w:val="center"/>
              <w:textAlignment w:val="center"/>
              <w:rPr>
                <w:rFonts w:hint="eastAsia" w:ascii="仿宋" w:hAnsi="仿宋" w:eastAsia="仿宋" w:cs="仿宋"/>
                <w:b/>
                <w:bCs/>
                <w:color w:val="000000"/>
                <w:sz w:val="28"/>
                <w:szCs w:val="32"/>
              </w:rPr>
            </w:pPr>
            <w:r>
              <w:rPr>
                <w:rFonts w:hint="eastAsia" w:ascii="仿宋" w:hAnsi="仿宋" w:eastAsia="仿宋" w:cs="仿宋"/>
                <w:b/>
                <w:bCs/>
                <w:color w:val="000000"/>
                <w:kern w:val="0"/>
                <w:sz w:val="28"/>
                <w:szCs w:val="32"/>
                <w:lang w:bidi="ar"/>
              </w:rPr>
              <w:t>编号</w:t>
            </w:r>
          </w:p>
        </w:tc>
        <w:tc>
          <w:tcPr>
            <w:tcW w:w="2355" w:type="dxa"/>
            <w:tcBorders>
              <w:top w:val="single" w:color="000000" w:sz="4" w:space="0"/>
              <w:left w:val="single" w:color="000000" w:sz="4" w:space="0"/>
              <w:bottom w:val="single" w:color="000000" w:sz="4" w:space="0"/>
              <w:right w:val="single" w:color="000000" w:sz="4" w:space="0"/>
            </w:tcBorders>
            <w:noWrap/>
            <w:vAlign w:val="center"/>
          </w:tcPr>
          <w:p w14:paraId="1E815755">
            <w:pPr>
              <w:widowControl/>
              <w:jc w:val="center"/>
              <w:textAlignment w:val="center"/>
              <w:rPr>
                <w:rFonts w:hint="eastAsia" w:ascii="仿宋" w:hAnsi="仿宋" w:eastAsia="仿宋" w:cs="仿宋"/>
                <w:b/>
                <w:bCs/>
                <w:color w:val="000000"/>
                <w:sz w:val="28"/>
                <w:szCs w:val="32"/>
              </w:rPr>
            </w:pPr>
            <w:r>
              <w:rPr>
                <w:rFonts w:hint="eastAsia" w:ascii="仿宋" w:hAnsi="仿宋" w:eastAsia="仿宋" w:cs="仿宋"/>
                <w:b/>
                <w:bCs/>
                <w:color w:val="000000"/>
                <w:kern w:val="0"/>
                <w:sz w:val="28"/>
                <w:szCs w:val="32"/>
                <w:lang w:bidi="ar"/>
              </w:rPr>
              <w:t>物品名称</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0E4B1F">
            <w:pPr>
              <w:widowControl/>
              <w:jc w:val="center"/>
              <w:textAlignment w:val="center"/>
              <w:rPr>
                <w:rFonts w:hint="eastAsia" w:ascii="仿宋" w:hAnsi="仿宋" w:eastAsia="仿宋" w:cs="仿宋"/>
                <w:b/>
                <w:bCs/>
                <w:color w:val="000000"/>
                <w:sz w:val="28"/>
                <w:szCs w:val="32"/>
              </w:rPr>
            </w:pPr>
            <w:r>
              <w:rPr>
                <w:rFonts w:hint="eastAsia" w:ascii="仿宋" w:hAnsi="仿宋" w:eastAsia="仿宋" w:cs="仿宋"/>
                <w:b/>
                <w:bCs/>
                <w:color w:val="000000"/>
                <w:kern w:val="0"/>
                <w:sz w:val="28"/>
                <w:szCs w:val="32"/>
                <w:lang w:bidi="ar"/>
              </w:rPr>
              <w:t>规格（型号）</w:t>
            </w:r>
          </w:p>
        </w:tc>
        <w:tc>
          <w:tcPr>
            <w:tcW w:w="1635" w:type="dxa"/>
            <w:tcBorders>
              <w:top w:val="single" w:color="000000" w:sz="4" w:space="0"/>
              <w:left w:val="single" w:color="000000" w:sz="4" w:space="0"/>
              <w:bottom w:val="single" w:color="000000" w:sz="4" w:space="0"/>
              <w:right w:val="single" w:color="auto" w:sz="4" w:space="0"/>
            </w:tcBorders>
            <w:noWrap w:val="0"/>
            <w:vAlign w:val="center"/>
          </w:tcPr>
          <w:p w14:paraId="6B127D5B">
            <w:pPr>
              <w:widowControl/>
              <w:jc w:val="both"/>
              <w:textAlignment w:val="center"/>
              <w:rPr>
                <w:rFonts w:hint="default" w:ascii="仿宋" w:hAnsi="仿宋" w:eastAsia="仿宋" w:cs="仿宋"/>
                <w:b/>
                <w:bCs/>
                <w:color w:val="000000"/>
                <w:sz w:val="28"/>
                <w:szCs w:val="32"/>
                <w:lang w:val="en-US" w:eastAsia="zh-CN"/>
              </w:rPr>
            </w:pPr>
            <w:r>
              <w:rPr>
                <w:rFonts w:hint="eastAsia" w:ascii="仿宋" w:hAnsi="仿宋" w:eastAsia="仿宋" w:cs="仿宋"/>
                <w:b/>
                <w:bCs/>
                <w:color w:val="000000"/>
                <w:kern w:val="0"/>
                <w:sz w:val="28"/>
                <w:szCs w:val="32"/>
                <w:lang w:bidi="ar"/>
              </w:rPr>
              <w:t>单价</w:t>
            </w:r>
            <w:r>
              <w:rPr>
                <w:rFonts w:hint="eastAsia" w:ascii="仿宋" w:hAnsi="仿宋" w:eastAsia="仿宋" w:cs="仿宋"/>
                <w:b/>
                <w:bCs/>
                <w:color w:val="000000"/>
                <w:kern w:val="0"/>
                <w:sz w:val="28"/>
                <w:szCs w:val="32"/>
                <w:lang w:val="en-US" w:eastAsia="zh-CN" w:bidi="ar"/>
              </w:rPr>
              <w:t>最高限价（元）</w:t>
            </w:r>
          </w:p>
        </w:tc>
        <w:tc>
          <w:tcPr>
            <w:tcW w:w="1395" w:type="dxa"/>
            <w:tcBorders>
              <w:top w:val="single" w:color="000000" w:sz="4" w:space="0"/>
              <w:left w:val="single" w:color="000000" w:sz="4" w:space="0"/>
              <w:bottom w:val="single" w:color="000000" w:sz="4" w:space="0"/>
              <w:right w:val="single" w:color="auto" w:sz="4" w:space="0"/>
            </w:tcBorders>
            <w:noWrap w:val="0"/>
            <w:vAlign w:val="center"/>
          </w:tcPr>
          <w:p w14:paraId="7978581F">
            <w:pPr>
              <w:widowControl/>
              <w:jc w:val="both"/>
              <w:textAlignment w:val="center"/>
              <w:rPr>
                <w:rFonts w:hint="eastAsia" w:ascii="仿宋" w:hAnsi="仿宋" w:eastAsia="仿宋" w:cs="仿宋"/>
                <w:b/>
                <w:bCs/>
                <w:color w:val="000000"/>
                <w:kern w:val="0"/>
                <w:sz w:val="28"/>
                <w:szCs w:val="32"/>
                <w:lang w:eastAsia="zh-CN" w:bidi="ar"/>
              </w:rPr>
            </w:pPr>
            <w:r>
              <w:rPr>
                <w:rFonts w:hint="eastAsia" w:ascii="仿宋" w:hAnsi="仿宋" w:eastAsia="仿宋" w:cs="仿宋"/>
                <w:b/>
                <w:bCs/>
                <w:color w:val="000000"/>
                <w:kern w:val="0"/>
                <w:sz w:val="28"/>
                <w:szCs w:val="32"/>
                <w:lang w:val="en-US" w:eastAsia="zh-CN" w:bidi="ar"/>
              </w:rPr>
              <w:t>备注</w:t>
            </w:r>
          </w:p>
        </w:tc>
      </w:tr>
      <w:tr w14:paraId="28B6ECF8">
        <w:tblPrEx>
          <w:tblCellMar>
            <w:top w:w="0" w:type="dxa"/>
            <w:left w:w="108" w:type="dxa"/>
            <w:bottom w:w="0" w:type="dxa"/>
            <w:right w:w="108" w:type="dxa"/>
          </w:tblCellMar>
        </w:tblPrEx>
        <w:trPr>
          <w:trHeight w:val="315" w:hRule="atLeast"/>
        </w:trPr>
        <w:tc>
          <w:tcPr>
            <w:tcW w:w="838" w:type="dxa"/>
            <w:vMerge w:val="restart"/>
            <w:tcBorders>
              <w:top w:val="single" w:color="auto" w:sz="4" w:space="0"/>
              <w:left w:val="single" w:color="000000" w:sz="4" w:space="0"/>
              <w:bottom w:val="single" w:color="auto" w:sz="4" w:space="0"/>
              <w:right w:val="single" w:color="000000" w:sz="4" w:space="0"/>
            </w:tcBorders>
            <w:noWrap w:val="0"/>
            <w:vAlign w:val="center"/>
          </w:tcPr>
          <w:p w14:paraId="6E8271C7">
            <w:pPr>
              <w:widowControl/>
              <w:jc w:val="center"/>
              <w:textAlignment w:val="center"/>
              <w:rPr>
                <w:rFonts w:hint="eastAsia" w:ascii="仿宋" w:hAnsi="仿宋" w:eastAsia="仿宋" w:cs="仿宋"/>
                <w:b/>
                <w:bCs/>
                <w:color w:val="000000"/>
                <w:kern w:val="0"/>
                <w:sz w:val="24"/>
                <w:szCs w:val="32"/>
                <w:lang w:bidi="ar"/>
              </w:rPr>
            </w:pPr>
            <w:r>
              <w:rPr>
                <w:rFonts w:hint="eastAsia" w:ascii="仿宋" w:hAnsi="仿宋" w:eastAsia="仿宋" w:cs="仿宋"/>
                <w:b/>
                <w:bCs/>
                <w:color w:val="000000"/>
                <w:kern w:val="0"/>
                <w:sz w:val="24"/>
                <w:szCs w:val="32"/>
                <w:lang w:bidi="ar"/>
              </w:rPr>
              <w:t>江北</w:t>
            </w:r>
          </w:p>
          <w:p w14:paraId="3C27D48F">
            <w:pPr>
              <w:jc w:val="center"/>
              <w:rPr>
                <w:rFonts w:hint="eastAsia" w:ascii="仿宋" w:hAnsi="仿宋" w:eastAsia="仿宋" w:cs="仿宋"/>
                <w:color w:val="000000"/>
                <w:sz w:val="32"/>
                <w:szCs w:val="32"/>
              </w:rPr>
            </w:pPr>
            <w:r>
              <w:rPr>
                <w:rFonts w:hint="eastAsia" w:ascii="仿宋" w:hAnsi="仿宋" w:eastAsia="仿宋" w:cs="仿宋"/>
                <w:b/>
                <w:bCs/>
                <w:color w:val="000000"/>
                <w:kern w:val="0"/>
                <w:sz w:val="24"/>
                <w:szCs w:val="32"/>
                <w:lang w:bidi="ar"/>
              </w:rPr>
              <w:t>校区</w:t>
            </w:r>
          </w:p>
        </w:tc>
        <w:tc>
          <w:tcPr>
            <w:tcW w:w="855" w:type="dxa"/>
            <w:tcBorders>
              <w:top w:val="nil"/>
              <w:left w:val="nil"/>
              <w:bottom w:val="single" w:color="auto" w:sz="4" w:space="0"/>
              <w:right w:val="single" w:color="auto" w:sz="4" w:space="0"/>
            </w:tcBorders>
            <w:noWrap w:val="0"/>
            <w:vAlign w:val="center"/>
          </w:tcPr>
          <w:p w14:paraId="5AFC8C7A">
            <w:pPr>
              <w:jc w:val="center"/>
              <w:rPr>
                <w:rFonts w:ascii="Times New Roman" w:cs="Times New Roman"/>
              </w:rPr>
            </w:pPr>
            <w:r>
              <w:rPr>
                <w:rFonts w:ascii="Times New Roman" w:cs="Times New Roman"/>
              </w:rPr>
              <w:t>1</w:t>
            </w:r>
          </w:p>
        </w:tc>
        <w:tc>
          <w:tcPr>
            <w:tcW w:w="2355" w:type="dxa"/>
            <w:tcBorders>
              <w:top w:val="nil"/>
              <w:left w:val="nil"/>
              <w:bottom w:val="single" w:color="auto" w:sz="4" w:space="0"/>
              <w:right w:val="single" w:color="auto" w:sz="4" w:space="0"/>
            </w:tcBorders>
            <w:noWrap/>
            <w:vAlign w:val="center"/>
          </w:tcPr>
          <w:p w14:paraId="276E8BD6">
            <w:pPr>
              <w:jc w:val="center"/>
              <w:rPr>
                <w:rFonts w:ascii="Times New Roman" w:cs="Times New Roman"/>
              </w:rPr>
            </w:pPr>
            <w:r>
              <w:rPr>
                <w:rFonts w:hint="eastAsia" w:ascii="Times New Roman" w:cs="Times New Roman"/>
              </w:rPr>
              <w:t>打印机粉盒</w:t>
            </w:r>
          </w:p>
        </w:tc>
        <w:tc>
          <w:tcPr>
            <w:tcW w:w="2070" w:type="dxa"/>
            <w:tcBorders>
              <w:top w:val="nil"/>
              <w:left w:val="nil"/>
              <w:bottom w:val="single" w:color="auto" w:sz="4" w:space="0"/>
              <w:right w:val="single" w:color="auto" w:sz="4" w:space="0"/>
            </w:tcBorders>
            <w:noWrap/>
            <w:vAlign w:val="center"/>
          </w:tcPr>
          <w:p w14:paraId="33011549">
            <w:pPr>
              <w:jc w:val="center"/>
              <w:rPr>
                <w:rFonts w:ascii="Times New Roman" w:cs="Times New Roman"/>
              </w:rPr>
            </w:pPr>
            <w:r>
              <w:rPr>
                <w:rFonts w:hint="eastAsia" w:ascii="Times New Roman" w:cs="Times New Roman"/>
              </w:rPr>
              <w:t>奔图</w:t>
            </w:r>
            <w:r>
              <w:rPr>
                <w:rFonts w:ascii="Times New Roman" w:cs="Times New Roman"/>
              </w:rPr>
              <w:t>P3302DN</w:t>
            </w:r>
          </w:p>
        </w:tc>
        <w:tc>
          <w:tcPr>
            <w:tcW w:w="1635" w:type="dxa"/>
            <w:tcBorders>
              <w:top w:val="nil"/>
              <w:left w:val="nil"/>
              <w:bottom w:val="single" w:color="auto" w:sz="4" w:space="0"/>
              <w:right w:val="single" w:color="auto" w:sz="4" w:space="0"/>
            </w:tcBorders>
            <w:noWrap/>
            <w:vAlign w:val="center"/>
          </w:tcPr>
          <w:p w14:paraId="784DCC69">
            <w:pPr>
              <w:jc w:val="center"/>
              <w:rPr>
                <w:rFonts w:ascii="Times New Roman" w:cs="Times New Roman"/>
              </w:rPr>
            </w:pPr>
            <w:r>
              <w:rPr>
                <w:rFonts w:ascii="Times New Roman" w:cs="Times New Roman"/>
              </w:rPr>
              <w:t>80</w:t>
            </w:r>
          </w:p>
        </w:tc>
        <w:tc>
          <w:tcPr>
            <w:tcW w:w="1395" w:type="dxa"/>
            <w:tcBorders>
              <w:top w:val="nil"/>
              <w:left w:val="nil"/>
              <w:bottom w:val="single" w:color="auto" w:sz="4" w:space="0"/>
              <w:right w:val="single" w:color="auto" w:sz="4" w:space="0"/>
            </w:tcBorders>
            <w:noWrap/>
            <w:vAlign w:val="center"/>
          </w:tcPr>
          <w:p w14:paraId="2ADD3821">
            <w:pPr>
              <w:jc w:val="center"/>
              <w:rPr>
                <w:rFonts w:hint="default" w:ascii="Times New Roman" w:eastAsia="宋体" w:cs="Times New Roman"/>
                <w:lang w:val="en-US" w:eastAsia="zh-CN"/>
              </w:rPr>
            </w:pPr>
          </w:p>
        </w:tc>
      </w:tr>
      <w:tr w14:paraId="1DC2D7FF">
        <w:tblPrEx>
          <w:tblCellMar>
            <w:top w:w="0" w:type="dxa"/>
            <w:left w:w="108" w:type="dxa"/>
            <w:bottom w:w="0" w:type="dxa"/>
            <w:right w:w="108" w:type="dxa"/>
          </w:tblCellMar>
        </w:tblPrEx>
        <w:trPr>
          <w:trHeight w:val="285" w:hRule="atLeast"/>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6FC9FE29">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34A96ADE">
            <w:pPr>
              <w:jc w:val="center"/>
              <w:rPr>
                <w:rFonts w:ascii="Times New Roman" w:cs="Times New Roman"/>
              </w:rPr>
            </w:pPr>
            <w:r>
              <w:rPr>
                <w:rFonts w:ascii="Times New Roman" w:cs="Times New Roman"/>
              </w:rPr>
              <w:t>2</w:t>
            </w:r>
          </w:p>
        </w:tc>
        <w:tc>
          <w:tcPr>
            <w:tcW w:w="2355" w:type="dxa"/>
            <w:tcBorders>
              <w:top w:val="nil"/>
              <w:left w:val="nil"/>
              <w:bottom w:val="single" w:color="auto" w:sz="4" w:space="0"/>
              <w:right w:val="single" w:color="auto" w:sz="4" w:space="0"/>
            </w:tcBorders>
            <w:noWrap/>
            <w:vAlign w:val="center"/>
          </w:tcPr>
          <w:p w14:paraId="6F09FECB">
            <w:pPr>
              <w:jc w:val="center"/>
              <w:rPr>
                <w:rFonts w:ascii="Times New Roman" w:cs="Times New Roman"/>
              </w:rPr>
            </w:pPr>
            <w:r>
              <w:rPr>
                <w:rFonts w:hint="eastAsia" w:ascii="Times New Roman" w:cs="Times New Roman"/>
              </w:rPr>
              <w:t>京瓷墨粉</w:t>
            </w:r>
          </w:p>
        </w:tc>
        <w:tc>
          <w:tcPr>
            <w:tcW w:w="2070" w:type="dxa"/>
            <w:tcBorders>
              <w:top w:val="nil"/>
              <w:left w:val="nil"/>
              <w:bottom w:val="single" w:color="auto" w:sz="4" w:space="0"/>
              <w:right w:val="single" w:color="auto" w:sz="4" w:space="0"/>
            </w:tcBorders>
            <w:noWrap/>
            <w:vAlign w:val="center"/>
          </w:tcPr>
          <w:p w14:paraId="5A665DE9">
            <w:pPr>
              <w:jc w:val="center"/>
              <w:rPr>
                <w:rFonts w:ascii="Times New Roman" w:cs="Times New Roman"/>
              </w:rPr>
            </w:pPr>
            <w:r>
              <w:rPr>
                <w:rFonts w:ascii="Times New Roman" w:cs="Times New Roman"/>
              </w:rPr>
              <w:t>TK--6158</w:t>
            </w:r>
          </w:p>
        </w:tc>
        <w:tc>
          <w:tcPr>
            <w:tcW w:w="1635" w:type="dxa"/>
            <w:tcBorders>
              <w:top w:val="nil"/>
              <w:left w:val="nil"/>
              <w:bottom w:val="single" w:color="auto" w:sz="4" w:space="0"/>
              <w:right w:val="single" w:color="auto" w:sz="4" w:space="0"/>
            </w:tcBorders>
            <w:noWrap/>
            <w:vAlign w:val="center"/>
          </w:tcPr>
          <w:p w14:paraId="316C7E15">
            <w:pPr>
              <w:jc w:val="center"/>
              <w:rPr>
                <w:rFonts w:ascii="Times New Roman" w:cs="Times New Roman"/>
              </w:rPr>
            </w:pPr>
            <w:r>
              <w:rPr>
                <w:rFonts w:ascii="Times New Roman" w:cs="Times New Roman"/>
              </w:rPr>
              <w:t>460</w:t>
            </w:r>
          </w:p>
        </w:tc>
        <w:tc>
          <w:tcPr>
            <w:tcW w:w="1395" w:type="dxa"/>
            <w:tcBorders>
              <w:top w:val="nil"/>
              <w:left w:val="nil"/>
              <w:bottom w:val="single" w:color="auto" w:sz="4" w:space="0"/>
              <w:right w:val="single" w:color="auto" w:sz="4" w:space="0"/>
            </w:tcBorders>
            <w:noWrap/>
            <w:vAlign w:val="center"/>
          </w:tcPr>
          <w:p w14:paraId="2F221D11">
            <w:pPr>
              <w:jc w:val="center"/>
              <w:rPr>
                <w:rFonts w:hint="default" w:ascii="Times New Roman" w:eastAsia="宋体" w:cs="Times New Roman"/>
                <w:lang w:val="en-US" w:eastAsia="zh-CN"/>
              </w:rPr>
            </w:pPr>
          </w:p>
        </w:tc>
      </w:tr>
      <w:tr w14:paraId="1D122218">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73913D36">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68592DD9">
            <w:pPr>
              <w:jc w:val="center"/>
              <w:rPr>
                <w:rFonts w:ascii="Times New Roman" w:cs="Times New Roman"/>
              </w:rPr>
            </w:pPr>
            <w:r>
              <w:rPr>
                <w:rFonts w:ascii="Times New Roman" w:cs="Times New Roman"/>
              </w:rPr>
              <w:t>3</w:t>
            </w:r>
          </w:p>
        </w:tc>
        <w:tc>
          <w:tcPr>
            <w:tcW w:w="2355" w:type="dxa"/>
            <w:tcBorders>
              <w:top w:val="nil"/>
              <w:left w:val="nil"/>
              <w:bottom w:val="single" w:color="auto" w:sz="4" w:space="0"/>
              <w:right w:val="single" w:color="auto" w:sz="4" w:space="0"/>
            </w:tcBorders>
            <w:noWrap/>
            <w:vAlign w:val="center"/>
          </w:tcPr>
          <w:p w14:paraId="0A6289AC">
            <w:pPr>
              <w:jc w:val="center"/>
              <w:rPr>
                <w:rFonts w:ascii="Times New Roman" w:cs="Times New Roman"/>
              </w:rPr>
            </w:pPr>
            <w:r>
              <w:rPr>
                <w:rFonts w:hint="eastAsia" w:ascii="Times New Roman" w:cs="Times New Roman"/>
              </w:rPr>
              <w:t>瓦楞板纸</w:t>
            </w:r>
          </w:p>
        </w:tc>
        <w:tc>
          <w:tcPr>
            <w:tcW w:w="2070" w:type="dxa"/>
            <w:tcBorders>
              <w:top w:val="nil"/>
              <w:left w:val="nil"/>
              <w:bottom w:val="single" w:color="auto" w:sz="4" w:space="0"/>
              <w:right w:val="single" w:color="auto" w:sz="4" w:space="0"/>
            </w:tcBorders>
            <w:noWrap/>
            <w:vAlign w:val="center"/>
          </w:tcPr>
          <w:p w14:paraId="45EFCAA9">
            <w:pPr>
              <w:jc w:val="center"/>
              <w:rPr>
                <w:rFonts w:ascii="Times New Roman" w:cs="Times New Roman"/>
              </w:rPr>
            </w:pPr>
            <w:r>
              <w:rPr>
                <w:rFonts w:ascii="Times New Roman" w:cs="Times New Roman"/>
              </w:rPr>
              <w:t>DRC-428</w:t>
            </w:r>
          </w:p>
        </w:tc>
        <w:tc>
          <w:tcPr>
            <w:tcW w:w="1635" w:type="dxa"/>
            <w:tcBorders>
              <w:top w:val="nil"/>
              <w:left w:val="nil"/>
              <w:bottom w:val="single" w:color="auto" w:sz="4" w:space="0"/>
              <w:right w:val="single" w:color="auto" w:sz="4" w:space="0"/>
            </w:tcBorders>
            <w:noWrap/>
            <w:vAlign w:val="center"/>
          </w:tcPr>
          <w:p w14:paraId="02BBD715">
            <w:pPr>
              <w:jc w:val="center"/>
              <w:rPr>
                <w:rFonts w:ascii="Times New Roman" w:cs="Times New Roman"/>
              </w:rPr>
            </w:pPr>
            <w:r>
              <w:rPr>
                <w:rFonts w:ascii="Times New Roman" w:cs="Times New Roman"/>
              </w:rPr>
              <w:t>150</w:t>
            </w:r>
          </w:p>
        </w:tc>
        <w:tc>
          <w:tcPr>
            <w:tcW w:w="1395" w:type="dxa"/>
            <w:tcBorders>
              <w:top w:val="nil"/>
              <w:left w:val="nil"/>
              <w:bottom w:val="single" w:color="auto" w:sz="4" w:space="0"/>
              <w:right w:val="single" w:color="auto" w:sz="4" w:space="0"/>
            </w:tcBorders>
            <w:noWrap/>
            <w:vAlign w:val="center"/>
          </w:tcPr>
          <w:p w14:paraId="03E53C61">
            <w:pPr>
              <w:jc w:val="center"/>
              <w:rPr>
                <w:rFonts w:hint="default" w:ascii="Times New Roman" w:eastAsia="宋体" w:cs="Times New Roman"/>
                <w:lang w:val="en-US" w:eastAsia="zh-CN"/>
              </w:rPr>
            </w:pPr>
          </w:p>
        </w:tc>
      </w:tr>
      <w:tr w14:paraId="558C5DCA">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25C22B7E">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16BC6C90">
            <w:pPr>
              <w:jc w:val="center"/>
              <w:rPr>
                <w:rFonts w:ascii="Times New Roman" w:cs="Times New Roman"/>
              </w:rPr>
            </w:pPr>
            <w:r>
              <w:rPr>
                <w:rFonts w:ascii="Times New Roman" w:cs="Times New Roman"/>
              </w:rPr>
              <w:t>4</w:t>
            </w:r>
          </w:p>
        </w:tc>
        <w:tc>
          <w:tcPr>
            <w:tcW w:w="2355" w:type="dxa"/>
            <w:tcBorders>
              <w:top w:val="nil"/>
              <w:left w:val="nil"/>
              <w:bottom w:val="single" w:color="auto" w:sz="4" w:space="0"/>
              <w:right w:val="single" w:color="auto" w:sz="4" w:space="0"/>
            </w:tcBorders>
            <w:noWrap/>
            <w:vAlign w:val="center"/>
          </w:tcPr>
          <w:p w14:paraId="49850A3A">
            <w:pPr>
              <w:jc w:val="center"/>
              <w:rPr>
                <w:rFonts w:ascii="Times New Roman" w:cs="Times New Roman"/>
              </w:rPr>
            </w:pPr>
            <w:r>
              <w:rPr>
                <w:rFonts w:hint="eastAsia" w:ascii="Times New Roman" w:cs="Times New Roman"/>
              </w:rPr>
              <w:t>油墨</w:t>
            </w:r>
          </w:p>
        </w:tc>
        <w:tc>
          <w:tcPr>
            <w:tcW w:w="2070" w:type="dxa"/>
            <w:tcBorders>
              <w:top w:val="nil"/>
              <w:left w:val="nil"/>
              <w:bottom w:val="single" w:color="auto" w:sz="4" w:space="0"/>
              <w:right w:val="single" w:color="auto" w:sz="4" w:space="0"/>
            </w:tcBorders>
            <w:noWrap/>
            <w:vAlign w:val="center"/>
          </w:tcPr>
          <w:p w14:paraId="46DA1331">
            <w:pPr>
              <w:jc w:val="center"/>
              <w:rPr>
                <w:rFonts w:ascii="Times New Roman" w:cs="Times New Roman"/>
              </w:rPr>
            </w:pPr>
            <w:r>
              <w:rPr>
                <w:rFonts w:ascii="Times New Roman" w:cs="Times New Roman"/>
              </w:rPr>
              <w:t>TG84</w:t>
            </w:r>
          </w:p>
        </w:tc>
        <w:tc>
          <w:tcPr>
            <w:tcW w:w="1635" w:type="dxa"/>
            <w:tcBorders>
              <w:top w:val="nil"/>
              <w:left w:val="nil"/>
              <w:bottom w:val="single" w:color="auto" w:sz="4" w:space="0"/>
              <w:right w:val="single" w:color="auto" w:sz="4" w:space="0"/>
            </w:tcBorders>
            <w:noWrap/>
            <w:vAlign w:val="center"/>
          </w:tcPr>
          <w:p w14:paraId="5C42FAE4">
            <w:pPr>
              <w:jc w:val="center"/>
              <w:rPr>
                <w:rFonts w:ascii="Times New Roman" w:cs="Times New Roman"/>
              </w:rPr>
            </w:pPr>
            <w:r>
              <w:rPr>
                <w:rFonts w:ascii="Times New Roman" w:cs="Times New Roman"/>
              </w:rPr>
              <w:t>76</w:t>
            </w:r>
          </w:p>
        </w:tc>
        <w:tc>
          <w:tcPr>
            <w:tcW w:w="1395" w:type="dxa"/>
            <w:tcBorders>
              <w:top w:val="nil"/>
              <w:left w:val="nil"/>
              <w:bottom w:val="single" w:color="auto" w:sz="4" w:space="0"/>
              <w:right w:val="single" w:color="auto" w:sz="4" w:space="0"/>
            </w:tcBorders>
            <w:noWrap/>
            <w:vAlign w:val="center"/>
          </w:tcPr>
          <w:p w14:paraId="166C2B56">
            <w:pPr>
              <w:jc w:val="center"/>
              <w:rPr>
                <w:rFonts w:hint="default" w:ascii="Times New Roman" w:eastAsia="宋体" w:cs="Times New Roman"/>
                <w:lang w:val="en-US" w:eastAsia="zh-CN"/>
              </w:rPr>
            </w:pPr>
          </w:p>
        </w:tc>
      </w:tr>
      <w:tr w14:paraId="4579A4BE">
        <w:tblPrEx>
          <w:tblCellMar>
            <w:top w:w="0" w:type="dxa"/>
            <w:left w:w="108" w:type="dxa"/>
            <w:bottom w:w="0" w:type="dxa"/>
            <w:right w:w="108" w:type="dxa"/>
          </w:tblCellMar>
        </w:tblPrEx>
        <w:trPr>
          <w:trHeight w:val="315" w:hRule="atLeast"/>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3C028293">
            <w:pPr>
              <w:jc w:val="center"/>
              <w:rPr>
                <w:rFonts w:hint="eastAsia" w:ascii="仿宋" w:hAnsi="仿宋" w:eastAsia="仿宋" w:cs="仿宋"/>
                <w:color w:val="000000"/>
                <w:sz w:val="32"/>
                <w:szCs w:val="32"/>
              </w:rPr>
            </w:pPr>
            <w:r>
              <w:rPr>
                <w:rFonts w:hint="eastAsia" w:ascii="仿宋" w:hAnsi="仿宋" w:eastAsia="仿宋" w:cs="仿宋"/>
                <w:b/>
                <w:bCs/>
                <w:color w:val="000000"/>
                <w:kern w:val="0"/>
                <w:sz w:val="24"/>
                <w:szCs w:val="32"/>
                <w:lang w:bidi="ar"/>
              </w:rPr>
              <w:t>江南校区</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BEF70C2">
            <w:pPr>
              <w:jc w:val="center"/>
              <w:rPr>
                <w:rFonts w:ascii="Times New Roman" w:cs="Times New Roman"/>
                <w:sz w:val="24"/>
              </w:rPr>
            </w:pPr>
            <w:r>
              <w:rPr>
                <w:rFonts w:ascii="Times New Roman" w:cs="Times New Roman"/>
                <w:sz w:val="24"/>
              </w:rPr>
              <w:t>1</w:t>
            </w:r>
          </w:p>
        </w:tc>
        <w:tc>
          <w:tcPr>
            <w:tcW w:w="2355" w:type="dxa"/>
            <w:tcBorders>
              <w:top w:val="single" w:color="auto" w:sz="4" w:space="0"/>
              <w:left w:val="single" w:color="auto" w:sz="4" w:space="0"/>
              <w:bottom w:val="single" w:color="auto" w:sz="4" w:space="0"/>
              <w:right w:val="single" w:color="auto" w:sz="4" w:space="0"/>
            </w:tcBorders>
            <w:noWrap/>
            <w:vAlign w:val="center"/>
          </w:tcPr>
          <w:p w14:paraId="689329C9">
            <w:pPr>
              <w:jc w:val="center"/>
              <w:rPr>
                <w:rFonts w:ascii="Times New Roman" w:cs="Times New Roman"/>
                <w:sz w:val="24"/>
              </w:rPr>
            </w:pPr>
            <w:r>
              <w:rPr>
                <w:rFonts w:hint="eastAsia" w:ascii="Times New Roman" w:cs="Times New Roman"/>
                <w:sz w:val="24"/>
              </w:rPr>
              <w:t>打印机粉仓</w:t>
            </w:r>
          </w:p>
        </w:tc>
        <w:tc>
          <w:tcPr>
            <w:tcW w:w="2070" w:type="dxa"/>
            <w:tcBorders>
              <w:top w:val="single" w:color="auto" w:sz="4" w:space="0"/>
              <w:left w:val="single" w:color="auto" w:sz="4" w:space="0"/>
              <w:bottom w:val="single" w:color="auto" w:sz="4" w:space="0"/>
              <w:right w:val="single" w:color="auto" w:sz="4" w:space="0"/>
            </w:tcBorders>
            <w:noWrap/>
            <w:vAlign w:val="center"/>
          </w:tcPr>
          <w:p w14:paraId="47C33420">
            <w:pPr>
              <w:jc w:val="center"/>
              <w:rPr>
                <w:rFonts w:ascii="Times New Roman" w:cs="Times New Roman"/>
              </w:rPr>
            </w:pPr>
            <w:r>
              <w:rPr>
                <w:rFonts w:hint="eastAsia" w:ascii="Times New Roman" w:cs="Times New Roman"/>
              </w:rPr>
              <w:t>京瓷</w:t>
            </w:r>
            <w:r>
              <w:rPr>
                <w:rFonts w:ascii="Times New Roman" w:cs="Times New Roman"/>
              </w:rPr>
              <w:t>P2235DN</w:t>
            </w:r>
          </w:p>
        </w:tc>
        <w:tc>
          <w:tcPr>
            <w:tcW w:w="1635" w:type="dxa"/>
            <w:tcBorders>
              <w:top w:val="single" w:color="auto" w:sz="4" w:space="0"/>
              <w:left w:val="single" w:color="auto" w:sz="4" w:space="0"/>
              <w:bottom w:val="single" w:color="auto" w:sz="4" w:space="0"/>
              <w:right w:val="single" w:color="auto" w:sz="4" w:space="0"/>
            </w:tcBorders>
            <w:noWrap/>
            <w:vAlign w:val="center"/>
          </w:tcPr>
          <w:p w14:paraId="5E113E53">
            <w:pPr>
              <w:jc w:val="center"/>
              <w:rPr>
                <w:rFonts w:ascii="Times New Roman" w:cs="Times New Roman"/>
                <w:sz w:val="24"/>
              </w:rPr>
            </w:pPr>
            <w:r>
              <w:rPr>
                <w:rFonts w:ascii="Times New Roman" w:cs="Times New Roman"/>
                <w:sz w:val="24"/>
              </w:rPr>
              <w:t>180</w:t>
            </w:r>
          </w:p>
        </w:tc>
        <w:tc>
          <w:tcPr>
            <w:tcW w:w="1395" w:type="dxa"/>
            <w:tcBorders>
              <w:top w:val="single" w:color="auto" w:sz="4" w:space="0"/>
              <w:left w:val="single" w:color="auto" w:sz="4" w:space="0"/>
              <w:bottom w:val="single" w:color="auto" w:sz="4" w:space="0"/>
              <w:right w:val="single" w:color="auto" w:sz="4" w:space="0"/>
            </w:tcBorders>
            <w:noWrap/>
            <w:vAlign w:val="center"/>
          </w:tcPr>
          <w:p w14:paraId="4AB06F92">
            <w:pPr>
              <w:jc w:val="center"/>
              <w:rPr>
                <w:rFonts w:hint="default" w:ascii="Times New Roman" w:eastAsia="宋体" w:cs="Times New Roman"/>
                <w:sz w:val="24"/>
                <w:lang w:val="en-US" w:eastAsia="zh-CN"/>
              </w:rPr>
            </w:pPr>
          </w:p>
        </w:tc>
      </w:tr>
      <w:tr w14:paraId="20F947BB">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59F24426">
            <w:pPr>
              <w:widowControl/>
              <w:jc w:val="left"/>
              <w:rPr>
                <w:rFonts w:hint="eastAsia" w:ascii="仿宋" w:hAnsi="仿宋" w:eastAsia="仿宋" w:cs="仿宋"/>
                <w:color w:val="000000"/>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7E50CD">
            <w:pPr>
              <w:jc w:val="center"/>
              <w:rPr>
                <w:rFonts w:ascii="Times New Roman" w:cs="Times New Roman"/>
                <w:sz w:val="24"/>
              </w:rPr>
            </w:pPr>
            <w:r>
              <w:rPr>
                <w:rFonts w:ascii="Times New Roman" w:cs="Times New Roman"/>
                <w:sz w:val="24"/>
              </w:rPr>
              <w:t>2</w:t>
            </w:r>
          </w:p>
        </w:tc>
        <w:tc>
          <w:tcPr>
            <w:tcW w:w="2355" w:type="dxa"/>
            <w:tcBorders>
              <w:top w:val="single" w:color="auto" w:sz="4" w:space="0"/>
              <w:left w:val="single" w:color="auto" w:sz="4" w:space="0"/>
              <w:bottom w:val="single" w:color="auto" w:sz="4" w:space="0"/>
              <w:right w:val="single" w:color="auto" w:sz="4" w:space="0"/>
            </w:tcBorders>
            <w:noWrap/>
            <w:vAlign w:val="center"/>
          </w:tcPr>
          <w:p w14:paraId="06DD0C9D">
            <w:pPr>
              <w:jc w:val="center"/>
              <w:rPr>
                <w:rFonts w:ascii="Times New Roman" w:cs="Times New Roman"/>
                <w:sz w:val="24"/>
              </w:rPr>
            </w:pPr>
            <w:r>
              <w:rPr>
                <w:rFonts w:hint="eastAsia" w:ascii="Times New Roman" w:cs="Times New Roman"/>
                <w:sz w:val="24"/>
              </w:rPr>
              <w:t>硒鼓</w:t>
            </w:r>
          </w:p>
        </w:tc>
        <w:tc>
          <w:tcPr>
            <w:tcW w:w="2070" w:type="dxa"/>
            <w:tcBorders>
              <w:top w:val="single" w:color="auto" w:sz="4" w:space="0"/>
              <w:left w:val="single" w:color="auto" w:sz="4" w:space="0"/>
              <w:bottom w:val="single" w:color="auto" w:sz="4" w:space="0"/>
              <w:right w:val="single" w:color="auto" w:sz="4" w:space="0"/>
            </w:tcBorders>
            <w:noWrap/>
            <w:vAlign w:val="center"/>
          </w:tcPr>
          <w:p w14:paraId="2B34E497">
            <w:pPr>
              <w:jc w:val="center"/>
              <w:rPr>
                <w:rFonts w:hint="default" w:ascii="Times New Roman" w:eastAsia="宋体" w:cs="Times New Roman"/>
                <w:lang w:val="en-US" w:eastAsia="zh-CN"/>
              </w:rPr>
            </w:pPr>
            <w:r>
              <w:rPr>
                <w:rFonts w:hint="eastAsia" w:ascii="Times New Roman" w:cs="Times New Roman"/>
                <w:lang w:val="en-US" w:eastAsia="zh-CN"/>
              </w:rPr>
              <w:t>立思辰GA7330cdn</w:t>
            </w:r>
          </w:p>
        </w:tc>
        <w:tc>
          <w:tcPr>
            <w:tcW w:w="1635" w:type="dxa"/>
            <w:tcBorders>
              <w:top w:val="single" w:color="auto" w:sz="4" w:space="0"/>
              <w:left w:val="single" w:color="auto" w:sz="4" w:space="0"/>
              <w:bottom w:val="single" w:color="auto" w:sz="4" w:space="0"/>
              <w:right w:val="single" w:color="auto" w:sz="4" w:space="0"/>
            </w:tcBorders>
            <w:noWrap/>
            <w:vAlign w:val="center"/>
          </w:tcPr>
          <w:p w14:paraId="4A68B433">
            <w:pPr>
              <w:jc w:val="center"/>
              <w:rPr>
                <w:rFonts w:ascii="Times New Roman" w:cs="Times New Roman"/>
                <w:sz w:val="24"/>
              </w:rPr>
            </w:pPr>
            <w:r>
              <w:rPr>
                <w:rFonts w:hint="eastAsia" w:ascii="Times New Roman" w:cs="Times New Roman"/>
                <w:sz w:val="24"/>
              </w:rPr>
              <w:t>450</w:t>
            </w:r>
          </w:p>
        </w:tc>
        <w:tc>
          <w:tcPr>
            <w:tcW w:w="1395" w:type="dxa"/>
            <w:tcBorders>
              <w:top w:val="single" w:color="auto" w:sz="4" w:space="0"/>
              <w:left w:val="single" w:color="auto" w:sz="4" w:space="0"/>
              <w:bottom w:val="single" w:color="auto" w:sz="4" w:space="0"/>
              <w:right w:val="single" w:color="auto" w:sz="4" w:space="0"/>
            </w:tcBorders>
            <w:noWrap/>
            <w:vAlign w:val="center"/>
          </w:tcPr>
          <w:p w14:paraId="3FDE0C05">
            <w:pPr>
              <w:jc w:val="center"/>
              <w:rPr>
                <w:rFonts w:hint="default" w:ascii="Times New Roman" w:eastAsia="宋体" w:cs="Times New Roman"/>
                <w:sz w:val="24"/>
                <w:lang w:val="en-US" w:eastAsia="zh-CN"/>
              </w:rPr>
            </w:pPr>
          </w:p>
        </w:tc>
      </w:tr>
      <w:tr w14:paraId="455EE89B">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3E1FCBB0">
            <w:pPr>
              <w:widowControl/>
              <w:jc w:val="left"/>
              <w:rPr>
                <w:rFonts w:hint="eastAsia" w:ascii="仿宋" w:hAnsi="仿宋" w:eastAsia="仿宋" w:cs="仿宋"/>
                <w:color w:val="000000"/>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CDA3763">
            <w:pPr>
              <w:jc w:val="center"/>
              <w:rPr>
                <w:rFonts w:ascii="Times New Roman" w:cs="Times New Roman"/>
                <w:sz w:val="24"/>
              </w:rPr>
            </w:pPr>
            <w:r>
              <w:rPr>
                <w:rFonts w:ascii="Times New Roman" w:cs="Times New Roman"/>
                <w:sz w:val="24"/>
              </w:rPr>
              <w:t>3</w:t>
            </w:r>
          </w:p>
        </w:tc>
        <w:tc>
          <w:tcPr>
            <w:tcW w:w="2355" w:type="dxa"/>
            <w:tcBorders>
              <w:top w:val="single" w:color="auto" w:sz="4" w:space="0"/>
              <w:left w:val="single" w:color="auto" w:sz="4" w:space="0"/>
              <w:bottom w:val="single" w:color="auto" w:sz="4" w:space="0"/>
              <w:right w:val="single" w:color="auto" w:sz="4" w:space="0"/>
            </w:tcBorders>
            <w:noWrap/>
            <w:vAlign w:val="center"/>
          </w:tcPr>
          <w:p w14:paraId="4894C37A">
            <w:pPr>
              <w:jc w:val="center"/>
              <w:rPr>
                <w:rFonts w:ascii="Times New Roman" w:cs="Times New Roman"/>
                <w:sz w:val="24"/>
              </w:rPr>
            </w:pPr>
            <w:r>
              <w:rPr>
                <w:rFonts w:hint="eastAsia" w:ascii="Times New Roman" w:cs="Times New Roman"/>
                <w:sz w:val="24"/>
              </w:rPr>
              <w:t>打印机加粉</w:t>
            </w:r>
          </w:p>
        </w:tc>
        <w:tc>
          <w:tcPr>
            <w:tcW w:w="2070" w:type="dxa"/>
            <w:tcBorders>
              <w:top w:val="single" w:color="auto" w:sz="4" w:space="0"/>
              <w:left w:val="single" w:color="auto" w:sz="4" w:space="0"/>
              <w:bottom w:val="single" w:color="auto" w:sz="4" w:space="0"/>
              <w:right w:val="single" w:color="auto" w:sz="4" w:space="0"/>
            </w:tcBorders>
            <w:noWrap/>
            <w:vAlign w:val="center"/>
          </w:tcPr>
          <w:p w14:paraId="371D0AFF">
            <w:pPr>
              <w:jc w:val="center"/>
              <w:rPr>
                <w:rFonts w:hint="default" w:ascii="Times New Roman" w:eastAsia="宋体" w:cs="Times New Roman"/>
                <w:lang w:val="en-US" w:eastAsia="zh-CN"/>
              </w:rPr>
            </w:pPr>
            <w:r>
              <w:rPr>
                <w:rFonts w:hint="eastAsia" w:ascii="Times New Roman" w:cs="Times New Roman"/>
                <w:lang w:val="en-US" w:eastAsia="zh-CN"/>
              </w:rPr>
              <w:t>LBP6230dn</w:t>
            </w:r>
          </w:p>
        </w:tc>
        <w:tc>
          <w:tcPr>
            <w:tcW w:w="1635" w:type="dxa"/>
            <w:tcBorders>
              <w:top w:val="single" w:color="auto" w:sz="4" w:space="0"/>
              <w:left w:val="single" w:color="auto" w:sz="4" w:space="0"/>
              <w:bottom w:val="single" w:color="auto" w:sz="4" w:space="0"/>
              <w:right w:val="single" w:color="auto" w:sz="4" w:space="0"/>
            </w:tcBorders>
            <w:noWrap/>
            <w:vAlign w:val="center"/>
          </w:tcPr>
          <w:p w14:paraId="78ACD5A8">
            <w:pPr>
              <w:jc w:val="center"/>
              <w:rPr>
                <w:rFonts w:ascii="Times New Roman" w:cs="Times New Roman"/>
                <w:sz w:val="24"/>
              </w:rPr>
            </w:pPr>
            <w:r>
              <w:rPr>
                <w:rFonts w:hint="eastAsia" w:ascii="Times New Roman" w:cs="Times New Roman"/>
                <w:sz w:val="24"/>
              </w:rPr>
              <w:t>1</w:t>
            </w:r>
            <w:r>
              <w:rPr>
                <w:rFonts w:ascii="Times New Roman" w:cs="Times New Roman"/>
                <w:sz w:val="24"/>
              </w:rPr>
              <w:t>50</w:t>
            </w:r>
          </w:p>
        </w:tc>
        <w:tc>
          <w:tcPr>
            <w:tcW w:w="1395" w:type="dxa"/>
            <w:tcBorders>
              <w:top w:val="single" w:color="auto" w:sz="4" w:space="0"/>
              <w:left w:val="single" w:color="auto" w:sz="4" w:space="0"/>
              <w:bottom w:val="single" w:color="auto" w:sz="4" w:space="0"/>
              <w:right w:val="single" w:color="auto" w:sz="4" w:space="0"/>
            </w:tcBorders>
            <w:noWrap/>
            <w:vAlign w:val="center"/>
          </w:tcPr>
          <w:p w14:paraId="13287A5B">
            <w:pPr>
              <w:jc w:val="center"/>
              <w:rPr>
                <w:rFonts w:hint="default" w:ascii="Times New Roman" w:eastAsia="宋体" w:cs="Times New Roman"/>
                <w:sz w:val="24"/>
                <w:lang w:val="en-US" w:eastAsia="zh-CN"/>
              </w:rPr>
            </w:pPr>
          </w:p>
        </w:tc>
      </w:tr>
      <w:tr w14:paraId="0BED980D">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637A427C">
            <w:pPr>
              <w:widowControl/>
              <w:jc w:val="left"/>
              <w:rPr>
                <w:rFonts w:hint="eastAsia" w:ascii="仿宋" w:hAnsi="仿宋" w:eastAsia="仿宋" w:cs="仿宋"/>
                <w:color w:val="000000"/>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5C3F05A">
            <w:pPr>
              <w:jc w:val="center"/>
              <w:rPr>
                <w:rFonts w:ascii="Times New Roman" w:cs="Times New Roman"/>
                <w:sz w:val="24"/>
              </w:rPr>
            </w:pPr>
            <w:r>
              <w:rPr>
                <w:rFonts w:ascii="Times New Roman" w:cs="Times New Roman"/>
                <w:sz w:val="24"/>
              </w:rPr>
              <w:t>4</w:t>
            </w:r>
          </w:p>
        </w:tc>
        <w:tc>
          <w:tcPr>
            <w:tcW w:w="2355" w:type="dxa"/>
            <w:tcBorders>
              <w:top w:val="single" w:color="auto" w:sz="4" w:space="0"/>
              <w:left w:val="single" w:color="auto" w:sz="4" w:space="0"/>
              <w:bottom w:val="single" w:color="auto" w:sz="4" w:space="0"/>
              <w:right w:val="single" w:color="auto" w:sz="4" w:space="0"/>
            </w:tcBorders>
            <w:noWrap/>
            <w:vAlign w:val="center"/>
          </w:tcPr>
          <w:p w14:paraId="3EDC831F">
            <w:pPr>
              <w:jc w:val="center"/>
              <w:rPr>
                <w:rFonts w:ascii="Times New Roman" w:cs="Times New Roman"/>
                <w:sz w:val="24"/>
              </w:rPr>
            </w:pPr>
            <w:r>
              <w:rPr>
                <w:rFonts w:hint="eastAsia" w:ascii="Times New Roman" w:cs="Times New Roman"/>
                <w:sz w:val="24"/>
              </w:rPr>
              <w:t>硒鼓</w:t>
            </w:r>
          </w:p>
        </w:tc>
        <w:tc>
          <w:tcPr>
            <w:tcW w:w="2070" w:type="dxa"/>
            <w:tcBorders>
              <w:top w:val="single" w:color="auto" w:sz="4" w:space="0"/>
              <w:left w:val="single" w:color="auto" w:sz="4" w:space="0"/>
              <w:bottom w:val="single" w:color="auto" w:sz="4" w:space="0"/>
              <w:right w:val="single" w:color="auto" w:sz="4" w:space="0"/>
            </w:tcBorders>
            <w:noWrap/>
            <w:vAlign w:val="center"/>
          </w:tcPr>
          <w:p w14:paraId="2CCA9A37">
            <w:pPr>
              <w:jc w:val="center"/>
              <w:rPr>
                <w:rFonts w:ascii="Times New Roman" w:cs="Times New Roman"/>
              </w:rPr>
            </w:pPr>
            <w:r>
              <w:rPr>
                <w:rFonts w:ascii="Times New Roman" w:cs="Times New Roman"/>
              </w:rPr>
              <w:t>M7300FDN</w:t>
            </w:r>
          </w:p>
        </w:tc>
        <w:tc>
          <w:tcPr>
            <w:tcW w:w="1635" w:type="dxa"/>
            <w:tcBorders>
              <w:top w:val="single" w:color="auto" w:sz="4" w:space="0"/>
              <w:left w:val="single" w:color="auto" w:sz="4" w:space="0"/>
              <w:bottom w:val="single" w:color="auto" w:sz="4" w:space="0"/>
              <w:right w:val="single" w:color="auto" w:sz="4" w:space="0"/>
            </w:tcBorders>
            <w:noWrap/>
            <w:vAlign w:val="center"/>
          </w:tcPr>
          <w:p w14:paraId="4DE7D712">
            <w:pPr>
              <w:jc w:val="center"/>
              <w:rPr>
                <w:rFonts w:ascii="Times New Roman" w:cs="Times New Roman"/>
                <w:sz w:val="24"/>
              </w:rPr>
            </w:pPr>
            <w:r>
              <w:rPr>
                <w:rFonts w:hint="eastAsia" w:ascii="Times New Roman" w:cs="Times New Roman"/>
                <w:sz w:val="24"/>
              </w:rPr>
              <w:t>180</w:t>
            </w:r>
          </w:p>
        </w:tc>
        <w:tc>
          <w:tcPr>
            <w:tcW w:w="1395" w:type="dxa"/>
            <w:tcBorders>
              <w:top w:val="single" w:color="auto" w:sz="4" w:space="0"/>
              <w:left w:val="single" w:color="auto" w:sz="4" w:space="0"/>
              <w:bottom w:val="single" w:color="auto" w:sz="4" w:space="0"/>
              <w:right w:val="single" w:color="auto" w:sz="4" w:space="0"/>
            </w:tcBorders>
            <w:noWrap/>
            <w:vAlign w:val="center"/>
          </w:tcPr>
          <w:p w14:paraId="48783D5E">
            <w:pPr>
              <w:jc w:val="center"/>
              <w:rPr>
                <w:rFonts w:hint="default" w:ascii="Times New Roman" w:eastAsia="宋体" w:cs="Times New Roman"/>
                <w:sz w:val="24"/>
                <w:lang w:val="en-US" w:eastAsia="zh-CN"/>
              </w:rPr>
            </w:pPr>
          </w:p>
        </w:tc>
      </w:tr>
      <w:tr w14:paraId="6A75B9E7">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66FBD313">
            <w:pPr>
              <w:widowControl/>
              <w:jc w:val="left"/>
              <w:rPr>
                <w:rFonts w:hint="eastAsia" w:ascii="仿宋" w:hAnsi="仿宋" w:eastAsia="仿宋" w:cs="仿宋"/>
                <w:color w:val="000000"/>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1E1330B">
            <w:pPr>
              <w:jc w:val="center"/>
              <w:rPr>
                <w:rFonts w:ascii="Times New Roman" w:cs="Times New Roman"/>
                <w:sz w:val="24"/>
              </w:rPr>
            </w:pPr>
            <w:r>
              <w:rPr>
                <w:rFonts w:ascii="Times New Roman" w:cs="Times New Roman"/>
                <w:sz w:val="24"/>
              </w:rPr>
              <w:t>5</w:t>
            </w:r>
          </w:p>
        </w:tc>
        <w:tc>
          <w:tcPr>
            <w:tcW w:w="2355" w:type="dxa"/>
            <w:tcBorders>
              <w:top w:val="single" w:color="auto" w:sz="4" w:space="0"/>
              <w:left w:val="single" w:color="auto" w:sz="4" w:space="0"/>
              <w:bottom w:val="single" w:color="auto" w:sz="4" w:space="0"/>
              <w:right w:val="single" w:color="auto" w:sz="4" w:space="0"/>
            </w:tcBorders>
            <w:noWrap/>
            <w:vAlign w:val="center"/>
          </w:tcPr>
          <w:p w14:paraId="1DD53F66">
            <w:pPr>
              <w:jc w:val="center"/>
              <w:rPr>
                <w:rFonts w:ascii="Times New Roman" w:cs="Times New Roman"/>
                <w:sz w:val="24"/>
              </w:rPr>
            </w:pPr>
            <w:r>
              <w:rPr>
                <w:rFonts w:hint="eastAsia" w:ascii="Times New Roman" w:cs="Times New Roman"/>
                <w:sz w:val="24"/>
              </w:rPr>
              <w:t>墨盒</w:t>
            </w:r>
          </w:p>
        </w:tc>
        <w:tc>
          <w:tcPr>
            <w:tcW w:w="2070" w:type="dxa"/>
            <w:tcBorders>
              <w:top w:val="single" w:color="auto" w:sz="4" w:space="0"/>
              <w:left w:val="single" w:color="auto" w:sz="4" w:space="0"/>
              <w:bottom w:val="single" w:color="auto" w:sz="4" w:space="0"/>
              <w:right w:val="single" w:color="auto" w:sz="4" w:space="0"/>
            </w:tcBorders>
            <w:noWrap/>
            <w:vAlign w:val="center"/>
          </w:tcPr>
          <w:p w14:paraId="04640A89">
            <w:pPr>
              <w:jc w:val="center"/>
              <w:rPr>
                <w:rFonts w:ascii="Times New Roman" w:cs="Times New Roman"/>
              </w:rPr>
            </w:pPr>
            <w:r>
              <w:rPr>
                <w:rFonts w:ascii="Times New Roman" w:cs="Times New Roman"/>
              </w:rPr>
              <w:t>M7300FDN</w:t>
            </w:r>
          </w:p>
        </w:tc>
        <w:tc>
          <w:tcPr>
            <w:tcW w:w="1635" w:type="dxa"/>
            <w:tcBorders>
              <w:top w:val="single" w:color="auto" w:sz="4" w:space="0"/>
              <w:left w:val="single" w:color="auto" w:sz="4" w:space="0"/>
              <w:bottom w:val="single" w:color="auto" w:sz="4" w:space="0"/>
              <w:right w:val="single" w:color="auto" w:sz="4" w:space="0"/>
            </w:tcBorders>
            <w:noWrap/>
            <w:vAlign w:val="center"/>
          </w:tcPr>
          <w:p w14:paraId="00BDB2CC">
            <w:pPr>
              <w:jc w:val="center"/>
              <w:rPr>
                <w:rFonts w:ascii="Times New Roman" w:cs="Times New Roman"/>
                <w:sz w:val="24"/>
              </w:rPr>
            </w:pPr>
            <w:r>
              <w:rPr>
                <w:rFonts w:hint="eastAsia" w:ascii="Times New Roman" w:cs="Times New Roman"/>
                <w:sz w:val="24"/>
              </w:rPr>
              <w:t>150</w:t>
            </w:r>
          </w:p>
        </w:tc>
        <w:tc>
          <w:tcPr>
            <w:tcW w:w="1395" w:type="dxa"/>
            <w:tcBorders>
              <w:top w:val="single" w:color="auto" w:sz="4" w:space="0"/>
              <w:left w:val="single" w:color="auto" w:sz="4" w:space="0"/>
              <w:bottom w:val="single" w:color="auto" w:sz="4" w:space="0"/>
              <w:right w:val="single" w:color="auto" w:sz="4" w:space="0"/>
            </w:tcBorders>
            <w:noWrap/>
            <w:vAlign w:val="center"/>
          </w:tcPr>
          <w:p w14:paraId="3701F0DA">
            <w:pPr>
              <w:jc w:val="center"/>
              <w:rPr>
                <w:rFonts w:hint="default" w:ascii="Times New Roman" w:eastAsia="宋体" w:cs="Times New Roman"/>
                <w:sz w:val="24"/>
                <w:lang w:val="en-US" w:eastAsia="zh-CN"/>
              </w:rPr>
            </w:pPr>
          </w:p>
        </w:tc>
      </w:tr>
      <w:tr w14:paraId="47477D0A">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22554D85">
            <w:pPr>
              <w:widowControl/>
              <w:jc w:val="left"/>
              <w:rPr>
                <w:rFonts w:hint="eastAsia" w:ascii="仿宋" w:hAnsi="仿宋" w:eastAsia="仿宋" w:cs="仿宋"/>
                <w:color w:val="000000"/>
                <w:sz w:val="32"/>
                <w:szCs w:val="3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75BF53A">
            <w:pPr>
              <w:jc w:val="center"/>
              <w:rPr>
                <w:rFonts w:ascii="Times New Roman" w:cs="Times New Roman"/>
                <w:sz w:val="24"/>
              </w:rPr>
            </w:pPr>
            <w:r>
              <w:rPr>
                <w:rFonts w:ascii="Times New Roman" w:cs="Times New Roman"/>
                <w:sz w:val="24"/>
              </w:rPr>
              <w:t>6</w:t>
            </w:r>
          </w:p>
        </w:tc>
        <w:tc>
          <w:tcPr>
            <w:tcW w:w="2355" w:type="dxa"/>
            <w:tcBorders>
              <w:top w:val="single" w:color="auto" w:sz="4" w:space="0"/>
              <w:left w:val="single" w:color="auto" w:sz="4" w:space="0"/>
              <w:bottom w:val="single" w:color="auto" w:sz="4" w:space="0"/>
              <w:right w:val="single" w:color="auto" w:sz="4" w:space="0"/>
            </w:tcBorders>
            <w:noWrap/>
            <w:vAlign w:val="center"/>
          </w:tcPr>
          <w:p w14:paraId="615043FE">
            <w:pPr>
              <w:jc w:val="center"/>
              <w:rPr>
                <w:rFonts w:ascii="Times New Roman" w:cs="Times New Roman"/>
                <w:sz w:val="24"/>
              </w:rPr>
            </w:pPr>
            <w:r>
              <w:rPr>
                <w:rFonts w:hint="eastAsia" w:ascii="Times New Roman" w:cs="Times New Roman"/>
                <w:sz w:val="24"/>
              </w:rPr>
              <w:t>京瓷</w:t>
            </w:r>
            <w:r>
              <w:rPr>
                <w:rFonts w:ascii="Times New Roman" w:cs="Times New Roman"/>
                <w:sz w:val="24"/>
              </w:rPr>
              <w:t>P2235dn</w:t>
            </w:r>
            <w:r>
              <w:rPr>
                <w:rFonts w:hint="eastAsia" w:ascii="Times New Roman" w:cs="Times New Roman"/>
                <w:sz w:val="24"/>
              </w:rPr>
              <w:t>墨盒</w:t>
            </w:r>
          </w:p>
        </w:tc>
        <w:tc>
          <w:tcPr>
            <w:tcW w:w="2070" w:type="dxa"/>
            <w:tcBorders>
              <w:top w:val="single" w:color="auto" w:sz="4" w:space="0"/>
              <w:left w:val="single" w:color="auto" w:sz="4" w:space="0"/>
              <w:bottom w:val="single" w:color="auto" w:sz="4" w:space="0"/>
              <w:right w:val="single" w:color="auto" w:sz="4" w:space="0"/>
            </w:tcBorders>
            <w:noWrap/>
            <w:vAlign w:val="center"/>
          </w:tcPr>
          <w:p w14:paraId="511FE920">
            <w:pPr>
              <w:jc w:val="center"/>
              <w:rPr>
                <w:rFonts w:ascii="Times New Roman" w:cs="Times New Roman"/>
                <w:sz w:val="24"/>
              </w:rPr>
            </w:pPr>
            <w:r>
              <w:rPr>
                <w:rFonts w:hint="eastAsia" w:ascii="Times New Roman" w:cs="Times New Roman"/>
                <w:sz w:val="24"/>
              </w:rPr>
              <w:t>黑色</w:t>
            </w:r>
          </w:p>
        </w:tc>
        <w:tc>
          <w:tcPr>
            <w:tcW w:w="1635" w:type="dxa"/>
            <w:tcBorders>
              <w:top w:val="single" w:color="auto" w:sz="4" w:space="0"/>
              <w:left w:val="single" w:color="auto" w:sz="4" w:space="0"/>
              <w:bottom w:val="single" w:color="auto" w:sz="4" w:space="0"/>
              <w:right w:val="single" w:color="auto" w:sz="4" w:space="0"/>
            </w:tcBorders>
            <w:noWrap/>
            <w:vAlign w:val="center"/>
          </w:tcPr>
          <w:p w14:paraId="58A0E475">
            <w:pPr>
              <w:jc w:val="center"/>
              <w:rPr>
                <w:rFonts w:ascii="Times New Roman" w:cs="Times New Roman"/>
                <w:sz w:val="24"/>
              </w:rPr>
            </w:pPr>
            <w:r>
              <w:rPr>
                <w:rFonts w:hint="eastAsia" w:ascii="Times New Roman" w:cs="Times New Roman"/>
                <w:sz w:val="24"/>
              </w:rPr>
              <w:t>180</w:t>
            </w:r>
          </w:p>
        </w:tc>
        <w:tc>
          <w:tcPr>
            <w:tcW w:w="1395" w:type="dxa"/>
            <w:tcBorders>
              <w:top w:val="single" w:color="auto" w:sz="4" w:space="0"/>
              <w:left w:val="single" w:color="auto" w:sz="4" w:space="0"/>
              <w:bottom w:val="single" w:color="auto" w:sz="4" w:space="0"/>
              <w:right w:val="single" w:color="auto" w:sz="4" w:space="0"/>
            </w:tcBorders>
            <w:noWrap/>
            <w:vAlign w:val="center"/>
          </w:tcPr>
          <w:p w14:paraId="439B6EB2">
            <w:pPr>
              <w:jc w:val="center"/>
              <w:rPr>
                <w:rFonts w:hint="default" w:ascii="Times New Roman" w:eastAsia="宋体" w:cs="Times New Roman"/>
                <w:sz w:val="24"/>
                <w:lang w:val="en-US" w:eastAsia="zh-CN"/>
              </w:rPr>
            </w:pPr>
          </w:p>
        </w:tc>
      </w:tr>
      <w:tr w14:paraId="3D040662">
        <w:tblPrEx>
          <w:tblCellMar>
            <w:top w:w="0" w:type="dxa"/>
            <w:left w:w="108" w:type="dxa"/>
            <w:bottom w:w="0" w:type="dxa"/>
            <w:right w:w="108" w:type="dxa"/>
          </w:tblCellMar>
        </w:tblPrEx>
        <w:trPr>
          <w:trHeight w:val="286"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53294856">
            <w:pPr>
              <w:widowControl/>
              <w:jc w:val="left"/>
              <w:rPr>
                <w:rFonts w:hint="eastAsia" w:ascii="仿宋" w:hAnsi="仿宋" w:eastAsia="仿宋" w:cs="仿宋"/>
                <w:color w:val="000000"/>
                <w:sz w:val="32"/>
                <w:szCs w:val="32"/>
              </w:rPr>
            </w:pPr>
          </w:p>
        </w:tc>
        <w:tc>
          <w:tcPr>
            <w:tcW w:w="855" w:type="dxa"/>
            <w:vMerge w:val="restart"/>
            <w:tcBorders>
              <w:top w:val="single" w:color="auto" w:sz="4" w:space="0"/>
              <w:left w:val="nil"/>
              <w:bottom w:val="single" w:color="auto" w:sz="4" w:space="0"/>
              <w:right w:val="single" w:color="auto" w:sz="4" w:space="0"/>
            </w:tcBorders>
            <w:noWrap w:val="0"/>
            <w:vAlign w:val="center"/>
          </w:tcPr>
          <w:p w14:paraId="616A8199">
            <w:pPr>
              <w:jc w:val="center"/>
              <w:rPr>
                <w:rFonts w:ascii="Times New Roman" w:cs="Times New Roman"/>
                <w:sz w:val="24"/>
              </w:rPr>
            </w:pPr>
            <w:r>
              <w:rPr>
                <w:rFonts w:ascii="Times New Roman" w:cs="Times New Roman"/>
                <w:sz w:val="24"/>
              </w:rPr>
              <w:t>7</w:t>
            </w:r>
          </w:p>
        </w:tc>
        <w:tc>
          <w:tcPr>
            <w:tcW w:w="2355" w:type="dxa"/>
            <w:vMerge w:val="restart"/>
            <w:tcBorders>
              <w:top w:val="single" w:color="auto" w:sz="4" w:space="0"/>
              <w:left w:val="nil"/>
              <w:bottom w:val="single" w:color="auto" w:sz="4" w:space="0"/>
              <w:right w:val="single" w:color="auto" w:sz="4" w:space="0"/>
            </w:tcBorders>
            <w:noWrap/>
            <w:vAlign w:val="center"/>
          </w:tcPr>
          <w:p w14:paraId="14C20394">
            <w:pPr>
              <w:jc w:val="center"/>
              <w:rPr>
                <w:rFonts w:ascii="Times New Roman" w:cs="Times New Roman"/>
                <w:sz w:val="24"/>
              </w:rPr>
            </w:pPr>
            <w:r>
              <w:rPr>
                <w:rFonts w:hint="eastAsia" w:ascii="Times New Roman" w:cs="Times New Roman"/>
                <w:sz w:val="24"/>
              </w:rPr>
              <w:t>理光</w:t>
            </w:r>
            <w:r>
              <w:rPr>
                <w:rFonts w:ascii="Times New Roman" w:cs="Times New Roman"/>
                <w:sz w:val="24"/>
              </w:rPr>
              <w:t>SP C252</w:t>
            </w:r>
            <w:r>
              <w:rPr>
                <w:rFonts w:hint="eastAsia" w:ascii="Times New Roman" w:cs="Times New Roman"/>
                <w:sz w:val="24"/>
              </w:rPr>
              <w:t>彩色打印机墨盒</w:t>
            </w:r>
          </w:p>
        </w:tc>
        <w:tc>
          <w:tcPr>
            <w:tcW w:w="2070" w:type="dxa"/>
            <w:vMerge w:val="restart"/>
            <w:tcBorders>
              <w:top w:val="single" w:color="auto" w:sz="4" w:space="0"/>
              <w:left w:val="nil"/>
              <w:bottom w:val="single" w:color="auto" w:sz="4" w:space="0"/>
              <w:right w:val="single" w:color="auto" w:sz="4" w:space="0"/>
            </w:tcBorders>
            <w:noWrap/>
            <w:vAlign w:val="center"/>
          </w:tcPr>
          <w:p w14:paraId="0E73F004">
            <w:pPr>
              <w:jc w:val="center"/>
              <w:rPr>
                <w:rFonts w:ascii="Times New Roman" w:cs="Times New Roman"/>
                <w:sz w:val="24"/>
              </w:rPr>
            </w:pPr>
            <w:r>
              <w:rPr>
                <w:rFonts w:ascii="Times New Roman" w:cs="Times New Roman"/>
                <w:sz w:val="24"/>
              </w:rPr>
              <w:t>RICOH SP C252DN PCL6</w:t>
            </w:r>
          </w:p>
        </w:tc>
        <w:tc>
          <w:tcPr>
            <w:tcW w:w="1635" w:type="dxa"/>
            <w:tcBorders>
              <w:top w:val="single" w:color="auto" w:sz="4" w:space="0"/>
              <w:left w:val="nil"/>
              <w:bottom w:val="single" w:color="auto" w:sz="4" w:space="0"/>
              <w:right w:val="single" w:color="auto" w:sz="4" w:space="0"/>
            </w:tcBorders>
            <w:noWrap/>
            <w:vAlign w:val="center"/>
          </w:tcPr>
          <w:p w14:paraId="12F05DE8">
            <w:pPr>
              <w:jc w:val="center"/>
              <w:rPr>
                <w:rFonts w:ascii="Times New Roman" w:cs="Times New Roman"/>
                <w:sz w:val="24"/>
              </w:rPr>
            </w:pPr>
            <w:r>
              <w:rPr>
                <w:rFonts w:hint="eastAsia" w:ascii="Times New Roman" w:cs="Times New Roman"/>
                <w:sz w:val="24"/>
              </w:rPr>
              <w:t>200</w:t>
            </w:r>
          </w:p>
        </w:tc>
        <w:tc>
          <w:tcPr>
            <w:tcW w:w="1395" w:type="dxa"/>
            <w:tcBorders>
              <w:top w:val="single" w:color="auto" w:sz="4" w:space="0"/>
              <w:left w:val="nil"/>
              <w:bottom w:val="single" w:color="auto" w:sz="4" w:space="0"/>
              <w:right w:val="single" w:color="auto" w:sz="4" w:space="0"/>
            </w:tcBorders>
            <w:noWrap/>
            <w:vAlign w:val="center"/>
          </w:tcPr>
          <w:p w14:paraId="4450AD19">
            <w:pPr>
              <w:jc w:val="center"/>
              <w:rPr>
                <w:rFonts w:hint="default" w:ascii="Times New Roman" w:eastAsia="宋体" w:cs="Times New Roman"/>
                <w:sz w:val="24"/>
                <w:lang w:val="en-US" w:eastAsia="zh-CN"/>
              </w:rPr>
            </w:pPr>
          </w:p>
        </w:tc>
      </w:tr>
      <w:tr w14:paraId="7B897538">
        <w:tblPrEx>
          <w:tblCellMar>
            <w:top w:w="0" w:type="dxa"/>
            <w:left w:w="108" w:type="dxa"/>
            <w:bottom w:w="0" w:type="dxa"/>
            <w:right w:w="108" w:type="dxa"/>
          </w:tblCellMar>
        </w:tblPrEx>
        <w:trPr>
          <w:trHeight w:val="448"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2E4C02F9">
            <w:pPr>
              <w:widowControl/>
              <w:jc w:val="left"/>
              <w:rPr>
                <w:rFonts w:hint="eastAsia" w:ascii="仿宋" w:hAnsi="仿宋" w:eastAsia="仿宋" w:cs="仿宋"/>
                <w:color w:val="000000"/>
                <w:sz w:val="32"/>
                <w:szCs w:val="32"/>
              </w:rPr>
            </w:pPr>
          </w:p>
        </w:tc>
        <w:tc>
          <w:tcPr>
            <w:tcW w:w="855" w:type="dxa"/>
            <w:vMerge w:val="continue"/>
            <w:tcBorders>
              <w:top w:val="nil"/>
              <w:left w:val="nil"/>
              <w:bottom w:val="single" w:color="auto" w:sz="4" w:space="0"/>
              <w:right w:val="single" w:color="auto" w:sz="4" w:space="0"/>
            </w:tcBorders>
            <w:noWrap w:val="0"/>
            <w:vAlign w:val="center"/>
          </w:tcPr>
          <w:p w14:paraId="30FD3D4C">
            <w:pPr>
              <w:widowControl/>
              <w:jc w:val="left"/>
              <w:rPr>
                <w:rFonts w:ascii="Times New Roman" w:cs="Times New Roman"/>
                <w:sz w:val="24"/>
              </w:rPr>
            </w:pPr>
          </w:p>
        </w:tc>
        <w:tc>
          <w:tcPr>
            <w:tcW w:w="2355" w:type="dxa"/>
            <w:vMerge w:val="continue"/>
            <w:tcBorders>
              <w:top w:val="nil"/>
              <w:left w:val="nil"/>
              <w:bottom w:val="single" w:color="auto" w:sz="4" w:space="0"/>
              <w:right w:val="single" w:color="auto" w:sz="4" w:space="0"/>
            </w:tcBorders>
            <w:noWrap w:val="0"/>
            <w:vAlign w:val="center"/>
          </w:tcPr>
          <w:p w14:paraId="021BD38F">
            <w:pPr>
              <w:widowControl/>
              <w:jc w:val="left"/>
              <w:rPr>
                <w:rFonts w:ascii="Times New Roman" w:cs="Times New Roman"/>
                <w:sz w:val="24"/>
              </w:rPr>
            </w:pPr>
          </w:p>
        </w:tc>
        <w:tc>
          <w:tcPr>
            <w:tcW w:w="2070" w:type="dxa"/>
            <w:vMerge w:val="continue"/>
            <w:tcBorders>
              <w:top w:val="nil"/>
              <w:left w:val="nil"/>
              <w:bottom w:val="single" w:color="auto" w:sz="4" w:space="0"/>
              <w:right w:val="single" w:color="auto" w:sz="4" w:space="0"/>
            </w:tcBorders>
            <w:noWrap w:val="0"/>
            <w:vAlign w:val="center"/>
          </w:tcPr>
          <w:p w14:paraId="534FD59F">
            <w:pPr>
              <w:widowControl/>
              <w:jc w:val="left"/>
              <w:rPr>
                <w:rFonts w:ascii="Times New Roman" w:cs="Times New Roman"/>
                <w:sz w:val="24"/>
              </w:rPr>
            </w:pPr>
          </w:p>
        </w:tc>
        <w:tc>
          <w:tcPr>
            <w:tcW w:w="1635" w:type="dxa"/>
            <w:tcBorders>
              <w:top w:val="single" w:color="auto" w:sz="4" w:space="0"/>
              <w:left w:val="nil"/>
              <w:bottom w:val="single" w:color="auto" w:sz="4" w:space="0"/>
              <w:right w:val="single" w:color="auto" w:sz="4" w:space="0"/>
            </w:tcBorders>
            <w:noWrap/>
            <w:vAlign w:val="center"/>
          </w:tcPr>
          <w:p w14:paraId="0C7313F4">
            <w:pPr>
              <w:jc w:val="center"/>
              <w:rPr>
                <w:rFonts w:ascii="Times New Roman" w:cs="Times New Roman"/>
                <w:sz w:val="24"/>
              </w:rPr>
            </w:pPr>
            <w:r>
              <w:rPr>
                <w:rFonts w:hint="eastAsia" w:ascii="Times New Roman" w:cs="Times New Roman"/>
                <w:sz w:val="24"/>
              </w:rPr>
              <w:t>200</w:t>
            </w:r>
          </w:p>
        </w:tc>
        <w:tc>
          <w:tcPr>
            <w:tcW w:w="1395" w:type="dxa"/>
            <w:tcBorders>
              <w:top w:val="single" w:color="auto" w:sz="4" w:space="0"/>
              <w:left w:val="nil"/>
              <w:bottom w:val="single" w:color="auto" w:sz="4" w:space="0"/>
              <w:right w:val="single" w:color="auto" w:sz="4" w:space="0"/>
            </w:tcBorders>
            <w:noWrap/>
            <w:vAlign w:val="center"/>
          </w:tcPr>
          <w:p w14:paraId="4B945120">
            <w:pPr>
              <w:jc w:val="center"/>
              <w:rPr>
                <w:rFonts w:hint="default" w:ascii="Times New Roman" w:eastAsia="宋体" w:cs="Times New Roman"/>
                <w:sz w:val="24"/>
                <w:lang w:val="en-US" w:eastAsia="zh-CN"/>
              </w:rPr>
            </w:pPr>
          </w:p>
        </w:tc>
      </w:tr>
      <w:tr w14:paraId="0AA025F9">
        <w:tblPrEx>
          <w:tblCellMar>
            <w:top w:w="0" w:type="dxa"/>
            <w:left w:w="108" w:type="dxa"/>
            <w:bottom w:w="0" w:type="dxa"/>
            <w:right w:w="108" w:type="dxa"/>
          </w:tblCellMar>
        </w:tblPrEx>
        <w:trPr>
          <w:trHeight w:val="426"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52FD64B7">
            <w:pPr>
              <w:widowControl/>
              <w:jc w:val="left"/>
              <w:rPr>
                <w:rFonts w:hint="eastAsia" w:ascii="仿宋" w:hAnsi="仿宋" w:eastAsia="仿宋" w:cs="仿宋"/>
                <w:color w:val="000000"/>
                <w:sz w:val="32"/>
                <w:szCs w:val="32"/>
              </w:rPr>
            </w:pPr>
          </w:p>
        </w:tc>
        <w:tc>
          <w:tcPr>
            <w:tcW w:w="855" w:type="dxa"/>
            <w:vMerge w:val="continue"/>
            <w:tcBorders>
              <w:top w:val="nil"/>
              <w:left w:val="nil"/>
              <w:bottom w:val="single" w:color="auto" w:sz="4" w:space="0"/>
              <w:right w:val="single" w:color="auto" w:sz="4" w:space="0"/>
            </w:tcBorders>
            <w:noWrap w:val="0"/>
            <w:vAlign w:val="center"/>
          </w:tcPr>
          <w:p w14:paraId="7BEDE41C">
            <w:pPr>
              <w:widowControl/>
              <w:jc w:val="left"/>
              <w:rPr>
                <w:rFonts w:ascii="Times New Roman" w:cs="Times New Roman"/>
                <w:sz w:val="24"/>
              </w:rPr>
            </w:pPr>
          </w:p>
        </w:tc>
        <w:tc>
          <w:tcPr>
            <w:tcW w:w="2355" w:type="dxa"/>
            <w:vMerge w:val="continue"/>
            <w:tcBorders>
              <w:top w:val="nil"/>
              <w:left w:val="nil"/>
              <w:bottom w:val="single" w:color="auto" w:sz="4" w:space="0"/>
              <w:right w:val="single" w:color="auto" w:sz="4" w:space="0"/>
            </w:tcBorders>
            <w:noWrap w:val="0"/>
            <w:vAlign w:val="center"/>
          </w:tcPr>
          <w:p w14:paraId="39443E76">
            <w:pPr>
              <w:widowControl/>
              <w:jc w:val="left"/>
              <w:rPr>
                <w:rFonts w:ascii="Times New Roman" w:cs="Times New Roman"/>
                <w:sz w:val="24"/>
              </w:rPr>
            </w:pPr>
          </w:p>
        </w:tc>
        <w:tc>
          <w:tcPr>
            <w:tcW w:w="2070" w:type="dxa"/>
            <w:vMerge w:val="continue"/>
            <w:tcBorders>
              <w:top w:val="nil"/>
              <w:left w:val="nil"/>
              <w:bottom w:val="single" w:color="auto" w:sz="4" w:space="0"/>
              <w:right w:val="single" w:color="auto" w:sz="4" w:space="0"/>
            </w:tcBorders>
            <w:noWrap w:val="0"/>
            <w:vAlign w:val="center"/>
          </w:tcPr>
          <w:p w14:paraId="5CBAA4F8">
            <w:pPr>
              <w:widowControl/>
              <w:jc w:val="left"/>
              <w:rPr>
                <w:rFonts w:ascii="Times New Roman" w:cs="Times New Roman"/>
                <w:sz w:val="24"/>
              </w:rPr>
            </w:pPr>
          </w:p>
        </w:tc>
        <w:tc>
          <w:tcPr>
            <w:tcW w:w="1635" w:type="dxa"/>
            <w:tcBorders>
              <w:top w:val="single" w:color="auto" w:sz="4" w:space="0"/>
              <w:left w:val="nil"/>
              <w:bottom w:val="single" w:color="auto" w:sz="4" w:space="0"/>
              <w:right w:val="single" w:color="auto" w:sz="4" w:space="0"/>
            </w:tcBorders>
            <w:noWrap/>
            <w:vAlign w:val="center"/>
          </w:tcPr>
          <w:p w14:paraId="3DF280F8">
            <w:pPr>
              <w:jc w:val="center"/>
              <w:rPr>
                <w:rFonts w:ascii="Times New Roman" w:cs="Times New Roman"/>
                <w:sz w:val="24"/>
              </w:rPr>
            </w:pPr>
            <w:r>
              <w:rPr>
                <w:rFonts w:hint="eastAsia" w:ascii="Times New Roman" w:cs="Times New Roman"/>
                <w:sz w:val="24"/>
              </w:rPr>
              <w:t>200</w:t>
            </w:r>
          </w:p>
        </w:tc>
        <w:tc>
          <w:tcPr>
            <w:tcW w:w="1395" w:type="dxa"/>
            <w:tcBorders>
              <w:top w:val="single" w:color="auto" w:sz="4" w:space="0"/>
              <w:left w:val="nil"/>
              <w:bottom w:val="single" w:color="auto" w:sz="4" w:space="0"/>
              <w:right w:val="single" w:color="auto" w:sz="4" w:space="0"/>
            </w:tcBorders>
            <w:noWrap/>
            <w:vAlign w:val="center"/>
          </w:tcPr>
          <w:p w14:paraId="0009FDBC">
            <w:pPr>
              <w:jc w:val="center"/>
              <w:rPr>
                <w:rFonts w:hint="default" w:ascii="Times New Roman" w:eastAsia="宋体" w:cs="Times New Roman"/>
                <w:sz w:val="24"/>
                <w:lang w:val="en-US" w:eastAsia="zh-CN"/>
              </w:rPr>
            </w:pPr>
          </w:p>
        </w:tc>
      </w:tr>
      <w:tr w14:paraId="072764D5">
        <w:tblPrEx>
          <w:tblCellMar>
            <w:top w:w="0" w:type="dxa"/>
            <w:left w:w="108" w:type="dxa"/>
            <w:bottom w:w="0" w:type="dxa"/>
            <w:right w:w="108" w:type="dxa"/>
          </w:tblCellMar>
        </w:tblPrEx>
        <w:trPr>
          <w:trHeight w:val="404"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46CFA435">
            <w:pPr>
              <w:widowControl/>
              <w:jc w:val="left"/>
              <w:rPr>
                <w:rFonts w:hint="eastAsia" w:ascii="仿宋" w:hAnsi="仿宋" w:eastAsia="仿宋" w:cs="仿宋"/>
                <w:color w:val="000000"/>
                <w:sz w:val="32"/>
                <w:szCs w:val="32"/>
              </w:rPr>
            </w:pPr>
          </w:p>
        </w:tc>
        <w:tc>
          <w:tcPr>
            <w:tcW w:w="855" w:type="dxa"/>
            <w:vMerge w:val="continue"/>
            <w:tcBorders>
              <w:top w:val="nil"/>
              <w:left w:val="nil"/>
              <w:bottom w:val="single" w:color="auto" w:sz="4" w:space="0"/>
              <w:right w:val="single" w:color="auto" w:sz="4" w:space="0"/>
            </w:tcBorders>
            <w:noWrap w:val="0"/>
            <w:vAlign w:val="center"/>
          </w:tcPr>
          <w:p w14:paraId="0C7B9D9D">
            <w:pPr>
              <w:widowControl/>
              <w:jc w:val="left"/>
              <w:rPr>
                <w:rFonts w:ascii="Times New Roman" w:cs="Times New Roman"/>
                <w:sz w:val="24"/>
              </w:rPr>
            </w:pPr>
          </w:p>
        </w:tc>
        <w:tc>
          <w:tcPr>
            <w:tcW w:w="2355" w:type="dxa"/>
            <w:vMerge w:val="continue"/>
            <w:tcBorders>
              <w:top w:val="nil"/>
              <w:left w:val="nil"/>
              <w:bottom w:val="single" w:color="auto" w:sz="4" w:space="0"/>
              <w:right w:val="single" w:color="auto" w:sz="4" w:space="0"/>
            </w:tcBorders>
            <w:noWrap w:val="0"/>
            <w:vAlign w:val="center"/>
          </w:tcPr>
          <w:p w14:paraId="0ED35CF4">
            <w:pPr>
              <w:widowControl/>
              <w:jc w:val="left"/>
              <w:rPr>
                <w:rFonts w:ascii="Times New Roman" w:cs="Times New Roman"/>
                <w:sz w:val="24"/>
              </w:rPr>
            </w:pPr>
          </w:p>
        </w:tc>
        <w:tc>
          <w:tcPr>
            <w:tcW w:w="2070" w:type="dxa"/>
            <w:vMerge w:val="continue"/>
            <w:tcBorders>
              <w:top w:val="nil"/>
              <w:left w:val="nil"/>
              <w:bottom w:val="single" w:color="auto" w:sz="4" w:space="0"/>
              <w:right w:val="single" w:color="auto" w:sz="4" w:space="0"/>
            </w:tcBorders>
            <w:noWrap w:val="0"/>
            <w:vAlign w:val="center"/>
          </w:tcPr>
          <w:p w14:paraId="742EA0E0">
            <w:pPr>
              <w:widowControl/>
              <w:jc w:val="left"/>
              <w:rPr>
                <w:rFonts w:ascii="Times New Roman" w:cs="Times New Roman"/>
                <w:sz w:val="24"/>
              </w:rPr>
            </w:pPr>
          </w:p>
        </w:tc>
        <w:tc>
          <w:tcPr>
            <w:tcW w:w="1635" w:type="dxa"/>
            <w:tcBorders>
              <w:top w:val="single" w:color="auto" w:sz="4" w:space="0"/>
              <w:left w:val="nil"/>
              <w:bottom w:val="single" w:color="auto" w:sz="4" w:space="0"/>
              <w:right w:val="single" w:color="auto" w:sz="4" w:space="0"/>
            </w:tcBorders>
            <w:noWrap/>
            <w:vAlign w:val="center"/>
          </w:tcPr>
          <w:p w14:paraId="62ACC67F">
            <w:pPr>
              <w:jc w:val="center"/>
              <w:rPr>
                <w:rFonts w:ascii="Times New Roman" w:cs="Times New Roman"/>
                <w:sz w:val="24"/>
              </w:rPr>
            </w:pPr>
            <w:r>
              <w:rPr>
                <w:rFonts w:hint="eastAsia" w:ascii="Times New Roman" w:cs="Times New Roman"/>
                <w:sz w:val="24"/>
              </w:rPr>
              <w:t>200</w:t>
            </w:r>
          </w:p>
        </w:tc>
        <w:tc>
          <w:tcPr>
            <w:tcW w:w="1395" w:type="dxa"/>
            <w:tcBorders>
              <w:top w:val="single" w:color="auto" w:sz="4" w:space="0"/>
              <w:left w:val="nil"/>
              <w:bottom w:val="single" w:color="auto" w:sz="4" w:space="0"/>
              <w:right w:val="single" w:color="auto" w:sz="4" w:space="0"/>
            </w:tcBorders>
            <w:noWrap/>
            <w:vAlign w:val="center"/>
          </w:tcPr>
          <w:p w14:paraId="2081EE75">
            <w:pPr>
              <w:jc w:val="center"/>
              <w:rPr>
                <w:rFonts w:hint="default" w:ascii="Times New Roman" w:eastAsia="宋体" w:cs="Times New Roman"/>
                <w:sz w:val="24"/>
                <w:lang w:val="en-US" w:eastAsia="zh-CN"/>
              </w:rPr>
            </w:pPr>
          </w:p>
        </w:tc>
      </w:tr>
      <w:tr w14:paraId="0AE3AE0B">
        <w:tblPrEx>
          <w:tblCellMar>
            <w:top w:w="0" w:type="dxa"/>
            <w:left w:w="108" w:type="dxa"/>
            <w:bottom w:w="0" w:type="dxa"/>
            <w:right w:w="108" w:type="dxa"/>
          </w:tblCellMar>
        </w:tblPrEx>
        <w:trPr>
          <w:trHeight w:val="286"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3CC3F147">
            <w:pPr>
              <w:widowControl/>
              <w:jc w:val="left"/>
              <w:rPr>
                <w:rFonts w:hint="eastAsia" w:ascii="仿宋" w:hAnsi="仿宋" w:eastAsia="仿宋" w:cs="仿宋"/>
                <w:color w:val="000000"/>
                <w:sz w:val="32"/>
                <w:szCs w:val="32"/>
              </w:rPr>
            </w:pPr>
          </w:p>
        </w:tc>
        <w:tc>
          <w:tcPr>
            <w:tcW w:w="855" w:type="dxa"/>
            <w:vMerge w:val="restart"/>
            <w:tcBorders>
              <w:top w:val="nil"/>
              <w:left w:val="nil"/>
              <w:bottom w:val="single" w:color="auto" w:sz="4" w:space="0"/>
              <w:right w:val="single" w:color="auto" w:sz="4" w:space="0"/>
            </w:tcBorders>
            <w:noWrap w:val="0"/>
            <w:vAlign w:val="center"/>
          </w:tcPr>
          <w:p w14:paraId="7287626D">
            <w:pPr>
              <w:jc w:val="center"/>
              <w:rPr>
                <w:rFonts w:ascii="Times New Roman" w:cs="Times New Roman"/>
                <w:sz w:val="24"/>
              </w:rPr>
            </w:pPr>
            <w:r>
              <w:rPr>
                <w:rFonts w:ascii="Times New Roman" w:cs="Times New Roman"/>
                <w:sz w:val="24"/>
              </w:rPr>
              <w:t>8</w:t>
            </w:r>
          </w:p>
        </w:tc>
        <w:tc>
          <w:tcPr>
            <w:tcW w:w="2355" w:type="dxa"/>
            <w:vMerge w:val="restart"/>
            <w:tcBorders>
              <w:top w:val="nil"/>
              <w:left w:val="nil"/>
              <w:bottom w:val="single" w:color="auto" w:sz="4" w:space="0"/>
              <w:right w:val="single" w:color="auto" w:sz="4" w:space="0"/>
            </w:tcBorders>
            <w:noWrap/>
            <w:vAlign w:val="center"/>
          </w:tcPr>
          <w:p w14:paraId="5900BF85">
            <w:pPr>
              <w:jc w:val="center"/>
              <w:rPr>
                <w:rFonts w:ascii="Times New Roman" w:cs="Times New Roman"/>
                <w:sz w:val="24"/>
              </w:rPr>
            </w:pPr>
            <w:r>
              <w:rPr>
                <w:rFonts w:hint="eastAsia" w:ascii="Times New Roman" w:cs="Times New Roman"/>
                <w:sz w:val="24"/>
              </w:rPr>
              <w:t>惠普打印机墨盒</w:t>
            </w:r>
          </w:p>
        </w:tc>
        <w:tc>
          <w:tcPr>
            <w:tcW w:w="2070" w:type="dxa"/>
            <w:vMerge w:val="restart"/>
            <w:tcBorders>
              <w:top w:val="nil"/>
              <w:left w:val="nil"/>
              <w:bottom w:val="single" w:color="auto" w:sz="4" w:space="0"/>
              <w:right w:val="single" w:color="auto" w:sz="4" w:space="0"/>
            </w:tcBorders>
            <w:noWrap/>
            <w:vAlign w:val="center"/>
          </w:tcPr>
          <w:p w14:paraId="5469C836">
            <w:pPr>
              <w:jc w:val="center"/>
              <w:rPr>
                <w:rFonts w:ascii="Times New Roman" w:cs="Times New Roman"/>
                <w:sz w:val="24"/>
              </w:rPr>
            </w:pPr>
            <w:r>
              <w:rPr>
                <w:rFonts w:ascii="Times New Roman" w:hAnsi="Times New Roman" w:eastAsia="宋体" w:cs="Times New Roman"/>
                <w:sz w:val="24"/>
                <w:szCs w:val="24"/>
              </w:rPr>
              <w:t>HPPRO400</w:t>
            </w:r>
          </w:p>
        </w:tc>
        <w:tc>
          <w:tcPr>
            <w:tcW w:w="1635" w:type="dxa"/>
            <w:tcBorders>
              <w:top w:val="nil"/>
              <w:left w:val="nil"/>
              <w:bottom w:val="single" w:color="auto" w:sz="4" w:space="0"/>
              <w:right w:val="single" w:color="auto" w:sz="4" w:space="0"/>
            </w:tcBorders>
            <w:noWrap/>
            <w:vAlign w:val="center"/>
          </w:tcPr>
          <w:p w14:paraId="25405C67">
            <w:pPr>
              <w:jc w:val="center"/>
              <w:rPr>
                <w:rFonts w:ascii="Times New Roman" w:cs="Times New Roman"/>
                <w:sz w:val="24"/>
              </w:rPr>
            </w:pPr>
            <w:r>
              <w:rPr>
                <w:rFonts w:hint="eastAsia" w:ascii="Times New Roman" w:cs="Times New Roman"/>
                <w:sz w:val="24"/>
              </w:rPr>
              <w:t>180</w:t>
            </w:r>
          </w:p>
        </w:tc>
        <w:tc>
          <w:tcPr>
            <w:tcW w:w="1395" w:type="dxa"/>
            <w:tcBorders>
              <w:top w:val="nil"/>
              <w:left w:val="nil"/>
              <w:bottom w:val="single" w:color="auto" w:sz="4" w:space="0"/>
              <w:right w:val="single" w:color="auto" w:sz="4" w:space="0"/>
            </w:tcBorders>
            <w:noWrap/>
            <w:vAlign w:val="center"/>
          </w:tcPr>
          <w:p w14:paraId="38669269">
            <w:pPr>
              <w:jc w:val="center"/>
              <w:rPr>
                <w:rFonts w:hint="default" w:ascii="Times New Roman" w:eastAsia="宋体" w:cs="Times New Roman"/>
                <w:sz w:val="24"/>
                <w:lang w:val="en-US" w:eastAsia="zh-CN"/>
              </w:rPr>
            </w:pPr>
          </w:p>
        </w:tc>
      </w:tr>
      <w:tr w14:paraId="569595ED">
        <w:tblPrEx>
          <w:tblCellMar>
            <w:top w:w="0" w:type="dxa"/>
            <w:left w:w="108" w:type="dxa"/>
            <w:bottom w:w="0" w:type="dxa"/>
            <w:right w:w="108" w:type="dxa"/>
          </w:tblCellMar>
        </w:tblPrEx>
        <w:trPr>
          <w:trHeight w:val="168"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3F0256F0">
            <w:pPr>
              <w:widowControl/>
              <w:jc w:val="left"/>
              <w:rPr>
                <w:rFonts w:hint="eastAsia" w:ascii="仿宋" w:hAnsi="仿宋" w:eastAsia="仿宋" w:cs="仿宋"/>
                <w:color w:val="000000"/>
                <w:sz w:val="32"/>
                <w:szCs w:val="32"/>
              </w:rPr>
            </w:pPr>
          </w:p>
        </w:tc>
        <w:tc>
          <w:tcPr>
            <w:tcW w:w="855" w:type="dxa"/>
            <w:vMerge w:val="continue"/>
            <w:tcBorders>
              <w:top w:val="nil"/>
              <w:left w:val="nil"/>
              <w:bottom w:val="single" w:color="auto" w:sz="4" w:space="0"/>
              <w:right w:val="single" w:color="auto" w:sz="4" w:space="0"/>
            </w:tcBorders>
            <w:noWrap w:val="0"/>
            <w:vAlign w:val="center"/>
          </w:tcPr>
          <w:p w14:paraId="37634BC5">
            <w:pPr>
              <w:widowControl/>
              <w:jc w:val="left"/>
              <w:rPr>
                <w:rFonts w:ascii="Times New Roman" w:cs="Times New Roman"/>
                <w:sz w:val="24"/>
              </w:rPr>
            </w:pPr>
          </w:p>
        </w:tc>
        <w:tc>
          <w:tcPr>
            <w:tcW w:w="2355" w:type="dxa"/>
            <w:vMerge w:val="continue"/>
            <w:tcBorders>
              <w:top w:val="nil"/>
              <w:left w:val="nil"/>
              <w:bottom w:val="single" w:color="auto" w:sz="4" w:space="0"/>
              <w:right w:val="single" w:color="auto" w:sz="4" w:space="0"/>
            </w:tcBorders>
            <w:noWrap w:val="0"/>
            <w:vAlign w:val="center"/>
          </w:tcPr>
          <w:p w14:paraId="60F42953">
            <w:pPr>
              <w:widowControl/>
              <w:jc w:val="left"/>
              <w:rPr>
                <w:rFonts w:ascii="Times New Roman" w:cs="Times New Roman"/>
                <w:sz w:val="24"/>
              </w:rPr>
            </w:pPr>
          </w:p>
        </w:tc>
        <w:tc>
          <w:tcPr>
            <w:tcW w:w="2070" w:type="dxa"/>
            <w:vMerge w:val="continue"/>
            <w:tcBorders>
              <w:top w:val="nil"/>
              <w:left w:val="nil"/>
              <w:bottom w:val="single" w:color="auto" w:sz="4" w:space="0"/>
              <w:right w:val="single" w:color="auto" w:sz="4" w:space="0"/>
            </w:tcBorders>
            <w:noWrap w:val="0"/>
            <w:vAlign w:val="center"/>
          </w:tcPr>
          <w:p w14:paraId="7D1DCC92">
            <w:pPr>
              <w:widowControl/>
              <w:jc w:val="left"/>
              <w:rPr>
                <w:rFonts w:ascii="Times New Roman" w:cs="Times New Roman"/>
                <w:sz w:val="24"/>
              </w:rPr>
            </w:pPr>
          </w:p>
        </w:tc>
        <w:tc>
          <w:tcPr>
            <w:tcW w:w="1635" w:type="dxa"/>
            <w:tcBorders>
              <w:top w:val="single" w:color="auto" w:sz="4" w:space="0"/>
              <w:left w:val="nil"/>
              <w:bottom w:val="single" w:color="auto" w:sz="4" w:space="0"/>
              <w:right w:val="single" w:color="auto" w:sz="4" w:space="0"/>
            </w:tcBorders>
            <w:noWrap/>
            <w:vAlign w:val="center"/>
          </w:tcPr>
          <w:p w14:paraId="57D483BD">
            <w:pPr>
              <w:jc w:val="center"/>
              <w:rPr>
                <w:rFonts w:ascii="Times New Roman" w:cs="Times New Roman"/>
                <w:sz w:val="24"/>
              </w:rPr>
            </w:pPr>
            <w:r>
              <w:rPr>
                <w:rFonts w:hint="eastAsia" w:ascii="Times New Roman" w:cs="Times New Roman"/>
                <w:sz w:val="24"/>
              </w:rPr>
              <w:t>180</w:t>
            </w:r>
          </w:p>
        </w:tc>
        <w:tc>
          <w:tcPr>
            <w:tcW w:w="1395" w:type="dxa"/>
            <w:tcBorders>
              <w:top w:val="single" w:color="auto" w:sz="4" w:space="0"/>
              <w:left w:val="nil"/>
              <w:bottom w:val="single" w:color="auto" w:sz="4" w:space="0"/>
              <w:right w:val="single" w:color="auto" w:sz="4" w:space="0"/>
            </w:tcBorders>
            <w:noWrap/>
            <w:vAlign w:val="center"/>
          </w:tcPr>
          <w:p w14:paraId="2411E492">
            <w:pPr>
              <w:jc w:val="center"/>
              <w:rPr>
                <w:rFonts w:hint="default" w:ascii="Times New Roman" w:eastAsia="宋体" w:cs="Times New Roman"/>
                <w:sz w:val="24"/>
                <w:lang w:val="en-US" w:eastAsia="zh-CN"/>
              </w:rPr>
            </w:pPr>
          </w:p>
        </w:tc>
      </w:tr>
      <w:tr w14:paraId="3DD98346">
        <w:tblPrEx>
          <w:tblCellMar>
            <w:top w:w="0" w:type="dxa"/>
            <w:left w:w="108" w:type="dxa"/>
            <w:bottom w:w="0" w:type="dxa"/>
            <w:right w:w="108" w:type="dxa"/>
          </w:tblCellMar>
        </w:tblPrEx>
        <w:trPr>
          <w:trHeight w:val="402"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2D7EE190">
            <w:pPr>
              <w:widowControl/>
              <w:jc w:val="left"/>
              <w:rPr>
                <w:rFonts w:hint="eastAsia" w:ascii="仿宋" w:hAnsi="仿宋" w:eastAsia="仿宋" w:cs="仿宋"/>
                <w:color w:val="000000"/>
                <w:sz w:val="32"/>
                <w:szCs w:val="32"/>
              </w:rPr>
            </w:pPr>
          </w:p>
        </w:tc>
        <w:tc>
          <w:tcPr>
            <w:tcW w:w="855" w:type="dxa"/>
            <w:vMerge w:val="continue"/>
            <w:tcBorders>
              <w:top w:val="nil"/>
              <w:left w:val="nil"/>
              <w:bottom w:val="single" w:color="auto" w:sz="4" w:space="0"/>
              <w:right w:val="single" w:color="auto" w:sz="4" w:space="0"/>
            </w:tcBorders>
            <w:noWrap w:val="0"/>
            <w:vAlign w:val="center"/>
          </w:tcPr>
          <w:p w14:paraId="43665A1F">
            <w:pPr>
              <w:widowControl/>
              <w:jc w:val="left"/>
              <w:rPr>
                <w:rFonts w:ascii="Times New Roman" w:cs="Times New Roman"/>
                <w:sz w:val="24"/>
              </w:rPr>
            </w:pPr>
          </w:p>
        </w:tc>
        <w:tc>
          <w:tcPr>
            <w:tcW w:w="2355" w:type="dxa"/>
            <w:vMerge w:val="continue"/>
            <w:tcBorders>
              <w:top w:val="nil"/>
              <w:left w:val="nil"/>
              <w:bottom w:val="single" w:color="auto" w:sz="4" w:space="0"/>
              <w:right w:val="single" w:color="auto" w:sz="4" w:space="0"/>
            </w:tcBorders>
            <w:noWrap w:val="0"/>
            <w:vAlign w:val="center"/>
          </w:tcPr>
          <w:p w14:paraId="6065D428">
            <w:pPr>
              <w:widowControl/>
              <w:jc w:val="left"/>
              <w:rPr>
                <w:rFonts w:ascii="Times New Roman" w:cs="Times New Roman"/>
                <w:sz w:val="24"/>
              </w:rPr>
            </w:pPr>
          </w:p>
        </w:tc>
        <w:tc>
          <w:tcPr>
            <w:tcW w:w="2070" w:type="dxa"/>
            <w:vMerge w:val="continue"/>
            <w:tcBorders>
              <w:top w:val="nil"/>
              <w:left w:val="nil"/>
              <w:bottom w:val="single" w:color="auto" w:sz="4" w:space="0"/>
              <w:right w:val="single" w:color="auto" w:sz="4" w:space="0"/>
            </w:tcBorders>
            <w:noWrap w:val="0"/>
            <w:vAlign w:val="center"/>
          </w:tcPr>
          <w:p w14:paraId="37D3A97B">
            <w:pPr>
              <w:widowControl/>
              <w:jc w:val="left"/>
              <w:rPr>
                <w:rFonts w:ascii="Times New Roman" w:cs="Times New Roman"/>
                <w:sz w:val="24"/>
              </w:rPr>
            </w:pPr>
          </w:p>
        </w:tc>
        <w:tc>
          <w:tcPr>
            <w:tcW w:w="1635" w:type="dxa"/>
            <w:tcBorders>
              <w:top w:val="single" w:color="auto" w:sz="4" w:space="0"/>
              <w:left w:val="nil"/>
              <w:bottom w:val="single" w:color="auto" w:sz="4" w:space="0"/>
              <w:right w:val="single" w:color="auto" w:sz="4" w:space="0"/>
            </w:tcBorders>
            <w:noWrap/>
            <w:vAlign w:val="center"/>
          </w:tcPr>
          <w:p w14:paraId="489C6DF7">
            <w:pPr>
              <w:jc w:val="center"/>
              <w:rPr>
                <w:rFonts w:ascii="Times New Roman" w:cs="Times New Roman"/>
                <w:sz w:val="24"/>
              </w:rPr>
            </w:pPr>
            <w:r>
              <w:rPr>
                <w:rFonts w:hint="eastAsia" w:ascii="Times New Roman" w:cs="Times New Roman"/>
                <w:sz w:val="24"/>
              </w:rPr>
              <w:t>180</w:t>
            </w:r>
          </w:p>
        </w:tc>
        <w:tc>
          <w:tcPr>
            <w:tcW w:w="1395" w:type="dxa"/>
            <w:tcBorders>
              <w:top w:val="single" w:color="auto" w:sz="4" w:space="0"/>
              <w:left w:val="nil"/>
              <w:bottom w:val="single" w:color="auto" w:sz="4" w:space="0"/>
              <w:right w:val="single" w:color="auto" w:sz="4" w:space="0"/>
            </w:tcBorders>
            <w:noWrap/>
            <w:vAlign w:val="center"/>
          </w:tcPr>
          <w:p w14:paraId="6D25A704">
            <w:pPr>
              <w:jc w:val="center"/>
              <w:rPr>
                <w:rFonts w:hint="default" w:ascii="Times New Roman" w:eastAsia="宋体" w:cs="Times New Roman"/>
                <w:sz w:val="24"/>
                <w:lang w:val="en-US" w:eastAsia="zh-CN"/>
              </w:rPr>
            </w:pPr>
          </w:p>
        </w:tc>
      </w:tr>
      <w:tr w14:paraId="0F699043">
        <w:tblPrEx>
          <w:tblCellMar>
            <w:top w:w="0" w:type="dxa"/>
            <w:left w:w="108" w:type="dxa"/>
            <w:bottom w:w="0" w:type="dxa"/>
            <w:right w:w="108" w:type="dxa"/>
          </w:tblCellMar>
        </w:tblPrEx>
        <w:trPr>
          <w:trHeight w:val="400"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124231F0">
            <w:pPr>
              <w:widowControl/>
              <w:jc w:val="left"/>
              <w:rPr>
                <w:rFonts w:hint="eastAsia" w:ascii="仿宋" w:hAnsi="仿宋" w:eastAsia="仿宋" w:cs="仿宋"/>
                <w:color w:val="000000"/>
                <w:sz w:val="32"/>
                <w:szCs w:val="32"/>
              </w:rPr>
            </w:pPr>
          </w:p>
        </w:tc>
        <w:tc>
          <w:tcPr>
            <w:tcW w:w="855" w:type="dxa"/>
            <w:vMerge w:val="continue"/>
            <w:tcBorders>
              <w:top w:val="nil"/>
              <w:left w:val="nil"/>
              <w:bottom w:val="single" w:color="auto" w:sz="4" w:space="0"/>
              <w:right w:val="single" w:color="auto" w:sz="4" w:space="0"/>
            </w:tcBorders>
            <w:noWrap w:val="0"/>
            <w:vAlign w:val="center"/>
          </w:tcPr>
          <w:p w14:paraId="7E549422">
            <w:pPr>
              <w:widowControl/>
              <w:jc w:val="left"/>
              <w:rPr>
                <w:rFonts w:ascii="Times New Roman" w:cs="Times New Roman"/>
                <w:sz w:val="24"/>
              </w:rPr>
            </w:pPr>
          </w:p>
        </w:tc>
        <w:tc>
          <w:tcPr>
            <w:tcW w:w="2355" w:type="dxa"/>
            <w:vMerge w:val="continue"/>
            <w:tcBorders>
              <w:top w:val="nil"/>
              <w:left w:val="nil"/>
              <w:bottom w:val="single" w:color="auto" w:sz="4" w:space="0"/>
              <w:right w:val="single" w:color="auto" w:sz="4" w:space="0"/>
            </w:tcBorders>
            <w:noWrap w:val="0"/>
            <w:vAlign w:val="center"/>
          </w:tcPr>
          <w:p w14:paraId="53A61904">
            <w:pPr>
              <w:widowControl/>
              <w:jc w:val="left"/>
              <w:rPr>
                <w:rFonts w:ascii="Times New Roman" w:cs="Times New Roman"/>
                <w:sz w:val="24"/>
              </w:rPr>
            </w:pPr>
          </w:p>
        </w:tc>
        <w:tc>
          <w:tcPr>
            <w:tcW w:w="2070" w:type="dxa"/>
            <w:vMerge w:val="continue"/>
            <w:tcBorders>
              <w:top w:val="nil"/>
              <w:left w:val="nil"/>
              <w:bottom w:val="single" w:color="auto" w:sz="4" w:space="0"/>
              <w:right w:val="single" w:color="auto" w:sz="4" w:space="0"/>
            </w:tcBorders>
            <w:noWrap w:val="0"/>
            <w:vAlign w:val="center"/>
          </w:tcPr>
          <w:p w14:paraId="75D68770">
            <w:pPr>
              <w:widowControl/>
              <w:jc w:val="left"/>
              <w:rPr>
                <w:rFonts w:ascii="Times New Roman" w:cs="Times New Roman"/>
                <w:sz w:val="24"/>
              </w:rPr>
            </w:pPr>
          </w:p>
        </w:tc>
        <w:tc>
          <w:tcPr>
            <w:tcW w:w="1635" w:type="dxa"/>
            <w:tcBorders>
              <w:top w:val="single" w:color="auto" w:sz="4" w:space="0"/>
              <w:left w:val="nil"/>
              <w:bottom w:val="single" w:color="auto" w:sz="4" w:space="0"/>
              <w:right w:val="single" w:color="auto" w:sz="4" w:space="0"/>
            </w:tcBorders>
            <w:noWrap/>
            <w:vAlign w:val="center"/>
          </w:tcPr>
          <w:p w14:paraId="32B65BF0">
            <w:pPr>
              <w:jc w:val="center"/>
              <w:rPr>
                <w:rFonts w:ascii="Times New Roman" w:cs="Times New Roman"/>
                <w:sz w:val="24"/>
              </w:rPr>
            </w:pPr>
            <w:r>
              <w:rPr>
                <w:rFonts w:hint="eastAsia" w:ascii="Times New Roman" w:cs="Times New Roman"/>
                <w:sz w:val="24"/>
              </w:rPr>
              <w:t>180</w:t>
            </w:r>
          </w:p>
        </w:tc>
        <w:tc>
          <w:tcPr>
            <w:tcW w:w="1395" w:type="dxa"/>
            <w:tcBorders>
              <w:top w:val="single" w:color="auto" w:sz="4" w:space="0"/>
              <w:left w:val="nil"/>
              <w:bottom w:val="single" w:color="auto" w:sz="4" w:space="0"/>
              <w:right w:val="single" w:color="auto" w:sz="4" w:space="0"/>
            </w:tcBorders>
            <w:noWrap/>
            <w:vAlign w:val="center"/>
          </w:tcPr>
          <w:p w14:paraId="6583662A">
            <w:pPr>
              <w:jc w:val="center"/>
              <w:rPr>
                <w:rFonts w:hint="default" w:ascii="Times New Roman" w:eastAsia="宋体" w:cs="Times New Roman"/>
                <w:sz w:val="24"/>
                <w:lang w:val="en-US" w:eastAsia="zh-CN"/>
              </w:rPr>
            </w:pPr>
          </w:p>
        </w:tc>
      </w:tr>
      <w:tr w14:paraId="3A501F47">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3E275557">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1B0E094F">
            <w:pPr>
              <w:jc w:val="center"/>
              <w:rPr>
                <w:rFonts w:ascii="Times New Roman" w:cs="Times New Roman"/>
                <w:sz w:val="24"/>
              </w:rPr>
            </w:pPr>
            <w:r>
              <w:rPr>
                <w:rFonts w:ascii="Times New Roman" w:cs="Times New Roman"/>
                <w:sz w:val="24"/>
              </w:rPr>
              <w:t>9</w:t>
            </w:r>
          </w:p>
        </w:tc>
        <w:tc>
          <w:tcPr>
            <w:tcW w:w="2355" w:type="dxa"/>
            <w:tcBorders>
              <w:top w:val="nil"/>
              <w:left w:val="nil"/>
              <w:bottom w:val="single" w:color="auto" w:sz="4" w:space="0"/>
              <w:right w:val="single" w:color="auto" w:sz="4" w:space="0"/>
            </w:tcBorders>
            <w:noWrap/>
            <w:vAlign w:val="center"/>
          </w:tcPr>
          <w:p w14:paraId="59CCFAFB">
            <w:pPr>
              <w:jc w:val="center"/>
              <w:rPr>
                <w:rFonts w:ascii="Times New Roman" w:cs="Times New Roman"/>
                <w:sz w:val="24"/>
              </w:rPr>
            </w:pPr>
            <w:r>
              <w:rPr>
                <w:rFonts w:hint="eastAsia" w:ascii="Times New Roman" w:cs="Times New Roman"/>
                <w:sz w:val="24"/>
              </w:rPr>
              <w:t>京瓷打印机墨盒</w:t>
            </w:r>
          </w:p>
        </w:tc>
        <w:tc>
          <w:tcPr>
            <w:tcW w:w="2070" w:type="dxa"/>
            <w:tcBorders>
              <w:top w:val="nil"/>
              <w:left w:val="nil"/>
              <w:bottom w:val="single" w:color="auto" w:sz="4" w:space="0"/>
              <w:right w:val="single" w:color="auto" w:sz="4" w:space="0"/>
            </w:tcBorders>
            <w:noWrap/>
            <w:vAlign w:val="center"/>
          </w:tcPr>
          <w:p w14:paraId="38BF7102">
            <w:pPr>
              <w:jc w:val="center"/>
              <w:rPr>
                <w:rFonts w:ascii="Times New Roman" w:cs="Times New Roman"/>
                <w:sz w:val="24"/>
              </w:rPr>
            </w:pPr>
            <w:r>
              <w:rPr>
                <w:rFonts w:ascii="Times New Roman" w:cs="Times New Roman"/>
                <w:sz w:val="24"/>
              </w:rPr>
              <w:t>TASKalfa2211</w:t>
            </w:r>
          </w:p>
        </w:tc>
        <w:tc>
          <w:tcPr>
            <w:tcW w:w="1635" w:type="dxa"/>
            <w:tcBorders>
              <w:top w:val="nil"/>
              <w:left w:val="nil"/>
              <w:bottom w:val="single" w:color="auto" w:sz="4" w:space="0"/>
              <w:right w:val="single" w:color="auto" w:sz="4" w:space="0"/>
            </w:tcBorders>
            <w:noWrap/>
            <w:vAlign w:val="center"/>
          </w:tcPr>
          <w:p w14:paraId="5068E924">
            <w:pPr>
              <w:jc w:val="center"/>
              <w:rPr>
                <w:rFonts w:ascii="Times New Roman" w:cs="Times New Roman"/>
                <w:sz w:val="24"/>
              </w:rPr>
            </w:pPr>
            <w:r>
              <w:rPr>
                <w:rFonts w:hint="eastAsia" w:ascii="Times New Roman" w:cs="Times New Roman"/>
                <w:sz w:val="24"/>
              </w:rPr>
              <w:t>450</w:t>
            </w:r>
          </w:p>
        </w:tc>
        <w:tc>
          <w:tcPr>
            <w:tcW w:w="1395" w:type="dxa"/>
            <w:tcBorders>
              <w:top w:val="nil"/>
              <w:left w:val="nil"/>
              <w:bottom w:val="single" w:color="auto" w:sz="4" w:space="0"/>
              <w:right w:val="single" w:color="auto" w:sz="4" w:space="0"/>
            </w:tcBorders>
            <w:noWrap/>
            <w:vAlign w:val="center"/>
          </w:tcPr>
          <w:p w14:paraId="1876CCED">
            <w:pPr>
              <w:jc w:val="center"/>
              <w:rPr>
                <w:rFonts w:hint="default" w:ascii="Times New Roman" w:eastAsia="宋体" w:cs="Times New Roman"/>
                <w:sz w:val="24"/>
                <w:lang w:val="en-US" w:eastAsia="zh-CN"/>
              </w:rPr>
            </w:pPr>
          </w:p>
        </w:tc>
      </w:tr>
      <w:tr w14:paraId="71F1BAA8">
        <w:tblPrEx>
          <w:tblCellMar>
            <w:top w:w="0" w:type="dxa"/>
            <w:left w:w="108" w:type="dxa"/>
            <w:bottom w:w="0" w:type="dxa"/>
            <w:right w:w="108" w:type="dxa"/>
          </w:tblCellMar>
        </w:tblPrEx>
        <w:trPr>
          <w:trHeight w:val="9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24166062">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17080319">
            <w:pPr>
              <w:jc w:val="center"/>
              <w:rPr>
                <w:rFonts w:ascii="Times New Roman" w:cs="Times New Roman"/>
                <w:sz w:val="24"/>
                <w:szCs w:val="24"/>
              </w:rPr>
            </w:pPr>
            <w:r>
              <w:rPr>
                <w:rFonts w:ascii="Times New Roman" w:cs="Times New Roman"/>
                <w:sz w:val="24"/>
                <w:szCs w:val="24"/>
              </w:rPr>
              <w:t>10</w:t>
            </w:r>
          </w:p>
        </w:tc>
        <w:tc>
          <w:tcPr>
            <w:tcW w:w="2355" w:type="dxa"/>
            <w:tcBorders>
              <w:top w:val="nil"/>
              <w:left w:val="nil"/>
              <w:bottom w:val="single" w:color="auto" w:sz="4" w:space="0"/>
              <w:right w:val="single" w:color="auto" w:sz="4" w:space="0"/>
            </w:tcBorders>
            <w:noWrap/>
            <w:vAlign w:val="center"/>
          </w:tcPr>
          <w:p w14:paraId="67723CE2">
            <w:pPr>
              <w:jc w:val="center"/>
              <w:rPr>
                <w:rFonts w:ascii="Times New Roman" w:cs="Times New Roman"/>
                <w:sz w:val="24"/>
                <w:szCs w:val="24"/>
              </w:rPr>
            </w:pPr>
            <w:r>
              <w:rPr>
                <w:rFonts w:hint="eastAsia" w:ascii="Times New Roman" w:cs="Times New Roman"/>
                <w:sz w:val="24"/>
                <w:szCs w:val="24"/>
              </w:rPr>
              <w:t>惠普打印机墨盒</w:t>
            </w:r>
          </w:p>
        </w:tc>
        <w:tc>
          <w:tcPr>
            <w:tcW w:w="2070" w:type="dxa"/>
            <w:tcBorders>
              <w:top w:val="nil"/>
              <w:left w:val="nil"/>
              <w:bottom w:val="single" w:color="auto" w:sz="4" w:space="0"/>
              <w:right w:val="single" w:color="auto" w:sz="4" w:space="0"/>
            </w:tcBorders>
            <w:noWrap/>
            <w:vAlign w:val="center"/>
          </w:tcPr>
          <w:p w14:paraId="1845D0B0">
            <w:pPr>
              <w:jc w:val="center"/>
              <w:rPr>
                <w:rFonts w:ascii="Times New Roman" w:cs="Times New Roman"/>
                <w:sz w:val="24"/>
                <w:szCs w:val="24"/>
              </w:rPr>
            </w:pPr>
            <w:r>
              <w:rPr>
                <w:rFonts w:ascii="Times New Roman" w:cs="Times New Roman"/>
                <w:sz w:val="24"/>
                <w:szCs w:val="24"/>
              </w:rPr>
              <w:t>LaserJet Pro 4004dw</w:t>
            </w:r>
          </w:p>
        </w:tc>
        <w:tc>
          <w:tcPr>
            <w:tcW w:w="1635" w:type="dxa"/>
            <w:tcBorders>
              <w:top w:val="nil"/>
              <w:left w:val="nil"/>
              <w:bottom w:val="single" w:color="auto" w:sz="4" w:space="0"/>
              <w:right w:val="single" w:color="auto" w:sz="4" w:space="0"/>
            </w:tcBorders>
            <w:noWrap/>
            <w:vAlign w:val="center"/>
          </w:tcPr>
          <w:p w14:paraId="232C244F">
            <w:pPr>
              <w:jc w:val="center"/>
              <w:rPr>
                <w:rFonts w:ascii="Times New Roman" w:cs="Times New Roman"/>
                <w:sz w:val="24"/>
                <w:szCs w:val="24"/>
              </w:rPr>
            </w:pPr>
            <w:r>
              <w:rPr>
                <w:rFonts w:hint="eastAsia" w:ascii="Times New Roman" w:cs="Times New Roman"/>
                <w:sz w:val="24"/>
                <w:szCs w:val="24"/>
              </w:rPr>
              <w:t>150</w:t>
            </w:r>
          </w:p>
        </w:tc>
        <w:tc>
          <w:tcPr>
            <w:tcW w:w="1395" w:type="dxa"/>
            <w:tcBorders>
              <w:top w:val="nil"/>
              <w:left w:val="nil"/>
              <w:bottom w:val="single" w:color="auto" w:sz="4" w:space="0"/>
              <w:right w:val="single" w:color="auto" w:sz="4" w:space="0"/>
            </w:tcBorders>
            <w:noWrap/>
            <w:vAlign w:val="center"/>
          </w:tcPr>
          <w:p w14:paraId="092699D9">
            <w:pPr>
              <w:jc w:val="center"/>
              <w:rPr>
                <w:rFonts w:hint="default" w:ascii="Times New Roman" w:eastAsia="宋体" w:cs="Times New Roman"/>
                <w:sz w:val="24"/>
                <w:szCs w:val="24"/>
                <w:lang w:val="en-US" w:eastAsia="zh-CN"/>
              </w:rPr>
            </w:pPr>
          </w:p>
        </w:tc>
      </w:tr>
      <w:tr w14:paraId="054F38F7">
        <w:tblPrEx>
          <w:tblCellMar>
            <w:top w:w="0" w:type="dxa"/>
            <w:left w:w="108" w:type="dxa"/>
            <w:bottom w:w="0" w:type="dxa"/>
            <w:right w:w="108" w:type="dxa"/>
          </w:tblCellMar>
        </w:tblPrEx>
        <w:trPr>
          <w:trHeight w:val="957"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5FD67F6A">
            <w:pPr>
              <w:widowControl/>
              <w:jc w:val="left"/>
              <w:rPr>
                <w:rFonts w:hint="eastAsia" w:ascii="仿宋" w:hAnsi="仿宋" w:eastAsia="仿宋" w:cs="仿宋"/>
                <w:color w:val="000000"/>
                <w:sz w:val="32"/>
                <w:szCs w:val="32"/>
              </w:rPr>
            </w:pPr>
          </w:p>
        </w:tc>
        <w:tc>
          <w:tcPr>
            <w:tcW w:w="855" w:type="dxa"/>
            <w:tcBorders>
              <w:top w:val="single" w:color="auto" w:sz="4" w:space="0"/>
              <w:left w:val="nil"/>
              <w:bottom w:val="single" w:color="auto" w:sz="4" w:space="0"/>
              <w:right w:val="single" w:color="auto" w:sz="4" w:space="0"/>
            </w:tcBorders>
            <w:noWrap w:val="0"/>
            <w:vAlign w:val="center"/>
          </w:tcPr>
          <w:p w14:paraId="2989B2EA">
            <w:pPr>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11</w:t>
            </w:r>
          </w:p>
        </w:tc>
        <w:tc>
          <w:tcPr>
            <w:tcW w:w="2355" w:type="dxa"/>
            <w:tcBorders>
              <w:top w:val="single" w:color="auto" w:sz="4" w:space="0"/>
              <w:left w:val="nil"/>
              <w:bottom w:val="single" w:color="auto" w:sz="4" w:space="0"/>
              <w:right w:val="single" w:color="auto" w:sz="4" w:space="0"/>
            </w:tcBorders>
            <w:noWrap/>
            <w:vAlign w:val="center"/>
          </w:tcPr>
          <w:p w14:paraId="217B115A">
            <w:pPr>
              <w:jc w:val="center"/>
              <w:rPr>
                <w:rFonts w:ascii="Times New Roman" w:cs="Times New Roman"/>
                <w:sz w:val="24"/>
                <w:szCs w:val="24"/>
              </w:rPr>
            </w:pPr>
            <w:r>
              <w:rPr>
                <w:rFonts w:hint="eastAsia" w:ascii="Times New Roman" w:cs="Times New Roman"/>
                <w:sz w:val="24"/>
                <w:szCs w:val="24"/>
              </w:rPr>
              <w:t>惠普打印机墨盒</w:t>
            </w:r>
          </w:p>
        </w:tc>
        <w:tc>
          <w:tcPr>
            <w:tcW w:w="2070" w:type="dxa"/>
            <w:tcBorders>
              <w:top w:val="single" w:color="auto" w:sz="4" w:space="0"/>
              <w:left w:val="nil"/>
              <w:bottom w:val="single" w:color="auto" w:sz="4" w:space="0"/>
              <w:right w:val="single" w:color="auto" w:sz="4" w:space="0"/>
            </w:tcBorders>
            <w:noWrap/>
            <w:vAlign w:val="center"/>
          </w:tcPr>
          <w:p w14:paraId="26AF027C">
            <w:pPr>
              <w:jc w:val="center"/>
              <w:rPr>
                <w:rFonts w:ascii="Times New Roman" w:cs="Times New Roman"/>
                <w:sz w:val="24"/>
                <w:szCs w:val="24"/>
              </w:rPr>
            </w:pPr>
            <w:r>
              <w:rPr>
                <w:rFonts w:ascii="Times New Roman" w:cs="Times New Roman"/>
                <w:sz w:val="24"/>
                <w:szCs w:val="24"/>
              </w:rPr>
              <w:t>LaserJet Pro 4004dw</w:t>
            </w:r>
          </w:p>
        </w:tc>
        <w:tc>
          <w:tcPr>
            <w:tcW w:w="1635" w:type="dxa"/>
            <w:tcBorders>
              <w:top w:val="single" w:color="auto" w:sz="4" w:space="0"/>
              <w:left w:val="nil"/>
              <w:bottom w:val="single" w:color="auto" w:sz="4" w:space="0"/>
              <w:right w:val="single" w:color="auto" w:sz="4" w:space="0"/>
            </w:tcBorders>
            <w:noWrap/>
            <w:vAlign w:val="center"/>
          </w:tcPr>
          <w:p w14:paraId="5A87FF7B">
            <w:pPr>
              <w:jc w:val="center"/>
              <w:rPr>
                <w:rFonts w:ascii="Times New Roman" w:cs="Times New Roman"/>
                <w:sz w:val="24"/>
                <w:szCs w:val="24"/>
              </w:rPr>
            </w:pPr>
            <w:r>
              <w:rPr>
                <w:rFonts w:hint="eastAsia" w:ascii="Times New Roman" w:cs="Times New Roman"/>
                <w:sz w:val="24"/>
                <w:szCs w:val="24"/>
              </w:rPr>
              <w:t>350</w:t>
            </w:r>
          </w:p>
        </w:tc>
        <w:tc>
          <w:tcPr>
            <w:tcW w:w="1395" w:type="dxa"/>
            <w:tcBorders>
              <w:top w:val="single" w:color="auto" w:sz="4" w:space="0"/>
              <w:left w:val="nil"/>
              <w:bottom w:val="single" w:color="auto" w:sz="4" w:space="0"/>
              <w:right w:val="single" w:color="auto" w:sz="4" w:space="0"/>
            </w:tcBorders>
            <w:noWrap/>
            <w:vAlign w:val="center"/>
          </w:tcPr>
          <w:p w14:paraId="0B0BD4FF">
            <w:pPr>
              <w:jc w:val="center"/>
              <w:rPr>
                <w:rFonts w:hint="default" w:ascii="Times New Roman" w:eastAsia="宋体" w:cs="Times New Roman"/>
                <w:sz w:val="24"/>
                <w:szCs w:val="24"/>
                <w:lang w:val="en-US" w:eastAsia="zh-CN"/>
              </w:rPr>
            </w:pPr>
          </w:p>
        </w:tc>
      </w:tr>
      <w:tr w14:paraId="4F79C7FC">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18416D87">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1947DCC0">
            <w:pPr>
              <w:jc w:val="center"/>
              <w:rPr>
                <w:rFonts w:hint="eastAsia" w:ascii="Times New Roman" w:eastAsia="宋体" w:cs="Times New Roman"/>
                <w:sz w:val="24"/>
                <w:lang w:val="en-US" w:eastAsia="zh-CN"/>
              </w:rPr>
            </w:pPr>
            <w:r>
              <w:rPr>
                <w:rFonts w:ascii="Times New Roman" w:cs="Times New Roman"/>
                <w:sz w:val="24"/>
              </w:rPr>
              <w:t>1</w:t>
            </w:r>
            <w:r>
              <w:rPr>
                <w:rFonts w:hint="eastAsia" w:ascii="Times New Roman" w:cs="Times New Roman"/>
                <w:sz w:val="24"/>
                <w:lang w:val="en-US" w:eastAsia="zh-CN"/>
              </w:rPr>
              <w:t>2</w:t>
            </w:r>
          </w:p>
        </w:tc>
        <w:tc>
          <w:tcPr>
            <w:tcW w:w="2355" w:type="dxa"/>
            <w:tcBorders>
              <w:top w:val="nil"/>
              <w:left w:val="nil"/>
              <w:bottom w:val="single" w:color="auto" w:sz="4" w:space="0"/>
              <w:right w:val="single" w:color="auto" w:sz="4" w:space="0"/>
            </w:tcBorders>
            <w:noWrap/>
            <w:vAlign w:val="center"/>
          </w:tcPr>
          <w:p w14:paraId="48BA78B4">
            <w:pPr>
              <w:jc w:val="center"/>
              <w:rPr>
                <w:rFonts w:ascii="Times New Roman" w:cs="Times New Roman"/>
                <w:sz w:val="24"/>
              </w:rPr>
            </w:pPr>
            <w:r>
              <w:rPr>
                <w:rFonts w:ascii="Times New Roman" w:cs="Times New Roman"/>
                <w:sz w:val="24"/>
              </w:rPr>
              <w:t>TN323</w:t>
            </w:r>
            <w:r>
              <w:rPr>
                <w:rFonts w:hint="eastAsia" w:ascii="Times New Roman" w:cs="Times New Roman"/>
                <w:sz w:val="24"/>
              </w:rPr>
              <w:t>粉</w:t>
            </w:r>
          </w:p>
        </w:tc>
        <w:tc>
          <w:tcPr>
            <w:tcW w:w="2070" w:type="dxa"/>
            <w:tcBorders>
              <w:top w:val="nil"/>
              <w:left w:val="nil"/>
              <w:bottom w:val="single" w:color="auto" w:sz="4" w:space="0"/>
              <w:right w:val="single" w:color="auto" w:sz="4" w:space="0"/>
            </w:tcBorders>
            <w:noWrap/>
            <w:vAlign w:val="center"/>
          </w:tcPr>
          <w:p w14:paraId="66EA0D36">
            <w:pPr>
              <w:jc w:val="center"/>
              <w:rPr>
                <w:rFonts w:ascii="Times New Roman" w:cs="Times New Roman"/>
                <w:sz w:val="24"/>
              </w:rPr>
            </w:pPr>
            <w:r>
              <w:rPr>
                <w:rFonts w:ascii="Times New Roman" w:cs="Times New Roman"/>
                <w:sz w:val="24"/>
              </w:rPr>
              <w:t>TN323</w:t>
            </w:r>
          </w:p>
        </w:tc>
        <w:tc>
          <w:tcPr>
            <w:tcW w:w="1635" w:type="dxa"/>
            <w:tcBorders>
              <w:top w:val="nil"/>
              <w:left w:val="nil"/>
              <w:bottom w:val="single" w:color="auto" w:sz="4" w:space="0"/>
              <w:right w:val="single" w:color="auto" w:sz="4" w:space="0"/>
            </w:tcBorders>
            <w:noWrap/>
            <w:vAlign w:val="center"/>
          </w:tcPr>
          <w:p w14:paraId="2FD92D13">
            <w:pPr>
              <w:jc w:val="center"/>
              <w:rPr>
                <w:rFonts w:ascii="Times New Roman" w:cs="Times New Roman"/>
                <w:sz w:val="24"/>
              </w:rPr>
            </w:pPr>
            <w:r>
              <w:rPr>
                <w:rFonts w:hint="eastAsia" w:ascii="Times New Roman" w:cs="Times New Roman"/>
                <w:sz w:val="24"/>
              </w:rPr>
              <w:t>280</w:t>
            </w:r>
          </w:p>
        </w:tc>
        <w:tc>
          <w:tcPr>
            <w:tcW w:w="1395" w:type="dxa"/>
            <w:tcBorders>
              <w:top w:val="nil"/>
              <w:left w:val="nil"/>
              <w:bottom w:val="single" w:color="auto" w:sz="4" w:space="0"/>
              <w:right w:val="single" w:color="auto" w:sz="4" w:space="0"/>
            </w:tcBorders>
            <w:noWrap/>
            <w:vAlign w:val="center"/>
          </w:tcPr>
          <w:p w14:paraId="170507B6">
            <w:pPr>
              <w:jc w:val="center"/>
              <w:rPr>
                <w:rFonts w:hint="default" w:ascii="Times New Roman" w:eastAsia="宋体" w:cs="Times New Roman"/>
                <w:sz w:val="24"/>
                <w:lang w:val="en-US" w:eastAsia="zh-CN"/>
              </w:rPr>
            </w:pPr>
          </w:p>
        </w:tc>
      </w:tr>
      <w:tr w14:paraId="21E6D301">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32D25FD4">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11394D5C">
            <w:pPr>
              <w:jc w:val="center"/>
              <w:rPr>
                <w:rFonts w:hint="eastAsia" w:ascii="Times New Roman" w:eastAsia="宋体" w:cs="Times New Roman"/>
                <w:sz w:val="24"/>
                <w:lang w:val="en-US" w:eastAsia="zh-CN"/>
              </w:rPr>
            </w:pPr>
            <w:r>
              <w:rPr>
                <w:rFonts w:ascii="Times New Roman" w:cs="Times New Roman"/>
                <w:sz w:val="24"/>
              </w:rPr>
              <w:t>1</w:t>
            </w:r>
            <w:r>
              <w:rPr>
                <w:rFonts w:hint="eastAsia" w:ascii="Times New Roman" w:cs="Times New Roman"/>
                <w:sz w:val="24"/>
                <w:lang w:val="en-US" w:eastAsia="zh-CN"/>
              </w:rPr>
              <w:t>3</w:t>
            </w:r>
          </w:p>
        </w:tc>
        <w:tc>
          <w:tcPr>
            <w:tcW w:w="2355" w:type="dxa"/>
            <w:tcBorders>
              <w:top w:val="nil"/>
              <w:left w:val="nil"/>
              <w:bottom w:val="single" w:color="auto" w:sz="4" w:space="0"/>
              <w:right w:val="single" w:color="auto" w:sz="4" w:space="0"/>
            </w:tcBorders>
            <w:noWrap/>
            <w:vAlign w:val="center"/>
          </w:tcPr>
          <w:p w14:paraId="4DA894B9">
            <w:pPr>
              <w:jc w:val="center"/>
              <w:rPr>
                <w:rFonts w:ascii="Times New Roman" w:cs="Times New Roman"/>
                <w:sz w:val="24"/>
              </w:rPr>
            </w:pPr>
            <w:r>
              <w:rPr>
                <w:rFonts w:hint="eastAsia" w:ascii="Times New Roman" w:cs="Times New Roman"/>
                <w:sz w:val="24"/>
              </w:rPr>
              <w:t>油墨（</w:t>
            </w:r>
            <w:r>
              <w:rPr>
                <w:rFonts w:ascii="Times New Roman" w:cs="Times New Roman"/>
                <w:sz w:val="24"/>
              </w:rPr>
              <w:t>C-423S</w:t>
            </w:r>
            <w:r>
              <w:rPr>
                <w:rFonts w:hint="eastAsia" w:ascii="Times New Roman" w:cs="Times New Roman"/>
                <w:sz w:val="24"/>
              </w:rPr>
              <w:t>）</w:t>
            </w:r>
          </w:p>
        </w:tc>
        <w:tc>
          <w:tcPr>
            <w:tcW w:w="2070" w:type="dxa"/>
            <w:tcBorders>
              <w:top w:val="nil"/>
              <w:left w:val="nil"/>
              <w:bottom w:val="single" w:color="auto" w:sz="4" w:space="0"/>
              <w:right w:val="single" w:color="auto" w:sz="4" w:space="0"/>
            </w:tcBorders>
            <w:noWrap/>
            <w:vAlign w:val="center"/>
          </w:tcPr>
          <w:p w14:paraId="77C12A78">
            <w:pPr>
              <w:jc w:val="center"/>
              <w:rPr>
                <w:rFonts w:ascii="Times New Roman" w:cs="Times New Roman"/>
                <w:sz w:val="24"/>
              </w:rPr>
            </w:pPr>
            <w:r>
              <w:rPr>
                <w:rFonts w:hint="eastAsia" w:ascii="Times New Roman" w:cs="Times New Roman"/>
                <w:sz w:val="24"/>
              </w:rPr>
              <w:t>（</w:t>
            </w:r>
            <w:r>
              <w:rPr>
                <w:rFonts w:ascii="Times New Roman" w:cs="Times New Roman"/>
                <w:sz w:val="24"/>
              </w:rPr>
              <w:t>C-423S</w:t>
            </w:r>
            <w:r>
              <w:rPr>
                <w:rFonts w:hint="eastAsia" w:ascii="Times New Roman" w:cs="Times New Roman"/>
                <w:sz w:val="24"/>
              </w:rPr>
              <w:t>）</w:t>
            </w:r>
          </w:p>
        </w:tc>
        <w:tc>
          <w:tcPr>
            <w:tcW w:w="1635" w:type="dxa"/>
            <w:tcBorders>
              <w:top w:val="nil"/>
              <w:left w:val="nil"/>
              <w:bottom w:val="single" w:color="auto" w:sz="4" w:space="0"/>
              <w:right w:val="single" w:color="auto" w:sz="4" w:space="0"/>
            </w:tcBorders>
            <w:noWrap/>
            <w:vAlign w:val="center"/>
          </w:tcPr>
          <w:p w14:paraId="21753B81">
            <w:pPr>
              <w:jc w:val="center"/>
              <w:rPr>
                <w:rFonts w:ascii="Times New Roman" w:cs="Times New Roman"/>
                <w:sz w:val="24"/>
              </w:rPr>
            </w:pPr>
            <w:r>
              <w:rPr>
                <w:rFonts w:hint="eastAsia" w:ascii="Times New Roman" w:cs="Times New Roman"/>
                <w:sz w:val="24"/>
              </w:rPr>
              <w:t>80</w:t>
            </w:r>
          </w:p>
        </w:tc>
        <w:tc>
          <w:tcPr>
            <w:tcW w:w="1395" w:type="dxa"/>
            <w:tcBorders>
              <w:top w:val="nil"/>
              <w:left w:val="nil"/>
              <w:bottom w:val="single" w:color="auto" w:sz="4" w:space="0"/>
              <w:right w:val="single" w:color="auto" w:sz="4" w:space="0"/>
            </w:tcBorders>
            <w:noWrap/>
            <w:vAlign w:val="center"/>
          </w:tcPr>
          <w:p w14:paraId="10C46733">
            <w:pPr>
              <w:jc w:val="both"/>
              <w:rPr>
                <w:rFonts w:hint="default" w:ascii="Times New Roman" w:eastAsia="宋体" w:cs="Times New Roman"/>
                <w:sz w:val="24"/>
                <w:lang w:val="en-US" w:eastAsia="zh-CN"/>
              </w:rPr>
            </w:pPr>
          </w:p>
        </w:tc>
      </w:tr>
      <w:tr w14:paraId="53C447BF">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000000" w:sz="4" w:space="0"/>
            </w:tcBorders>
            <w:noWrap w:val="0"/>
            <w:vAlign w:val="center"/>
          </w:tcPr>
          <w:p w14:paraId="527F8A07">
            <w:pPr>
              <w:widowControl/>
              <w:jc w:val="left"/>
              <w:rPr>
                <w:rFonts w:hint="eastAsia" w:ascii="仿宋" w:hAnsi="仿宋" w:eastAsia="仿宋" w:cs="仿宋"/>
                <w:color w:val="000000"/>
                <w:sz w:val="32"/>
                <w:szCs w:val="32"/>
              </w:rPr>
            </w:pPr>
          </w:p>
        </w:tc>
        <w:tc>
          <w:tcPr>
            <w:tcW w:w="855" w:type="dxa"/>
            <w:tcBorders>
              <w:top w:val="nil"/>
              <w:left w:val="nil"/>
              <w:bottom w:val="single" w:color="auto" w:sz="4" w:space="0"/>
              <w:right w:val="single" w:color="auto" w:sz="4" w:space="0"/>
            </w:tcBorders>
            <w:noWrap w:val="0"/>
            <w:vAlign w:val="center"/>
          </w:tcPr>
          <w:p w14:paraId="39E6A1F7">
            <w:pPr>
              <w:jc w:val="center"/>
              <w:rPr>
                <w:rFonts w:hint="eastAsia" w:ascii="Times New Roman" w:eastAsia="宋体" w:cs="Times New Roman"/>
                <w:sz w:val="24"/>
                <w:lang w:val="en-US" w:eastAsia="zh-CN"/>
              </w:rPr>
            </w:pPr>
            <w:r>
              <w:rPr>
                <w:rFonts w:ascii="Times New Roman" w:cs="Times New Roman"/>
                <w:sz w:val="24"/>
              </w:rPr>
              <w:t>1</w:t>
            </w:r>
            <w:r>
              <w:rPr>
                <w:rFonts w:hint="eastAsia" w:ascii="Times New Roman" w:cs="Times New Roman"/>
                <w:sz w:val="24"/>
                <w:lang w:val="en-US" w:eastAsia="zh-CN"/>
              </w:rPr>
              <w:t>4</w:t>
            </w:r>
          </w:p>
        </w:tc>
        <w:tc>
          <w:tcPr>
            <w:tcW w:w="2355" w:type="dxa"/>
            <w:tcBorders>
              <w:top w:val="nil"/>
              <w:left w:val="nil"/>
              <w:bottom w:val="single" w:color="auto" w:sz="4" w:space="0"/>
              <w:right w:val="single" w:color="auto" w:sz="4" w:space="0"/>
            </w:tcBorders>
            <w:noWrap/>
            <w:vAlign w:val="center"/>
          </w:tcPr>
          <w:p w14:paraId="7A1E6F72">
            <w:pPr>
              <w:rPr>
                <w:rFonts w:ascii="Times New Roman" w:cs="Times New Roman"/>
                <w:sz w:val="24"/>
              </w:rPr>
            </w:pPr>
            <w:r>
              <w:rPr>
                <w:rFonts w:hint="eastAsia" w:ascii="Times New Roman" w:cs="Times New Roman"/>
                <w:sz w:val="24"/>
              </w:rPr>
              <w:t>版纸（</w:t>
            </w:r>
            <w:r>
              <w:rPr>
                <w:rFonts w:ascii="Times New Roman" w:cs="Times New Roman"/>
                <w:sz w:val="24"/>
              </w:rPr>
              <w:t>C-41GAS</w:t>
            </w:r>
            <w:r>
              <w:rPr>
                <w:rFonts w:hint="eastAsia" w:ascii="Times New Roman" w:cs="Times New Roman"/>
                <w:sz w:val="24"/>
              </w:rPr>
              <w:t>）</w:t>
            </w:r>
          </w:p>
        </w:tc>
        <w:tc>
          <w:tcPr>
            <w:tcW w:w="2070" w:type="dxa"/>
            <w:tcBorders>
              <w:top w:val="nil"/>
              <w:left w:val="nil"/>
              <w:bottom w:val="single" w:color="auto" w:sz="4" w:space="0"/>
              <w:right w:val="single" w:color="auto" w:sz="4" w:space="0"/>
            </w:tcBorders>
            <w:noWrap/>
            <w:vAlign w:val="center"/>
          </w:tcPr>
          <w:p w14:paraId="609ACAD9">
            <w:pPr>
              <w:jc w:val="center"/>
              <w:rPr>
                <w:rFonts w:ascii="Times New Roman" w:cs="Times New Roman"/>
                <w:sz w:val="24"/>
              </w:rPr>
            </w:pPr>
            <w:r>
              <w:rPr>
                <w:rFonts w:hint="eastAsia" w:ascii="Times New Roman" w:cs="Times New Roman"/>
                <w:sz w:val="24"/>
              </w:rPr>
              <w:t>（</w:t>
            </w:r>
            <w:r>
              <w:rPr>
                <w:rFonts w:ascii="Times New Roman" w:cs="Times New Roman"/>
                <w:sz w:val="24"/>
              </w:rPr>
              <w:t>C-41GAS</w:t>
            </w:r>
            <w:r>
              <w:rPr>
                <w:rFonts w:hint="eastAsia" w:ascii="Times New Roman" w:cs="Times New Roman"/>
                <w:sz w:val="24"/>
              </w:rPr>
              <w:t>）</w:t>
            </w:r>
          </w:p>
        </w:tc>
        <w:tc>
          <w:tcPr>
            <w:tcW w:w="1635" w:type="dxa"/>
            <w:tcBorders>
              <w:top w:val="nil"/>
              <w:left w:val="nil"/>
              <w:bottom w:val="single" w:color="auto" w:sz="4" w:space="0"/>
              <w:right w:val="single" w:color="auto" w:sz="4" w:space="0"/>
            </w:tcBorders>
            <w:noWrap/>
            <w:vAlign w:val="center"/>
          </w:tcPr>
          <w:p w14:paraId="06CB751B">
            <w:pPr>
              <w:jc w:val="center"/>
              <w:rPr>
                <w:rFonts w:ascii="Times New Roman" w:cs="Times New Roman"/>
                <w:sz w:val="24"/>
              </w:rPr>
            </w:pPr>
            <w:r>
              <w:rPr>
                <w:rFonts w:hint="eastAsia" w:ascii="Times New Roman" w:cs="Times New Roman"/>
                <w:sz w:val="24"/>
              </w:rPr>
              <w:t>280</w:t>
            </w:r>
          </w:p>
        </w:tc>
        <w:tc>
          <w:tcPr>
            <w:tcW w:w="1395" w:type="dxa"/>
            <w:tcBorders>
              <w:top w:val="nil"/>
              <w:left w:val="nil"/>
              <w:bottom w:val="single" w:color="auto" w:sz="4" w:space="0"/>
              <w:right w:val="single" w:color="auto" w:sz="4" w:space="0"/>
            </w:tcBorders>
            <w:noWrap/>
            <w:vAlign w:val="center"/>
          </w:tcPr>
          <w:p w14:paraId="7C99919E">
            <w:pPr>
              <w:jc w:val="center"/>
              <w:rPr>
                <w:rFonts w:hint="default" w:ascii="Times New Roman" w:eastAsia="宋体" w:cs="Times New Roman"/>
                <w:sz w:val="24"/>
                <w:lang w:val="en-US" w:eastAsia="zh-CN"/>
              </w:rPr>
            </w:pPr>
          </w:p>
        </w:tc>
      </w:tr>
      <w:tr w14:paraId="7E449FD8">
        <w:tblPrEx>
          <w:tblCellMar>
            <w:top w:w="0" w:type="dxa"/>
            <w:left w:w="108" w:type="dxa"/>
            <w:bottom w:w="0" w:type="dxa"/>
            <w:right w:w="108" w:type="dxa"/>
          </w:tblCellMar>
        </w:tblPrEx>
        <w:trPr>
          <w:trHeight w:val="315" w:hRule="atLeast"/>
        </w:trPr>
        <w:tc>
          <w:tcPr>
            <w:tcW w:w="838" w:type="dxa"/>
            <w:tcBorders>
              <w:top w:val="single" w:color="auto" w:sz="4" w:space="0"/>
              <w:left w:val="single" w:color="auto" w:sz="4" w:space="0"/>
              <w:bottom w:val="single" w:color="auto" w:sz="4" w:space="0"/>
              <w:right w:val="single" w:color="000000" w:sz="4" w:space="0"/>
            </w:tcBorders>
            <w:noWrap w:val="0"/>
            <w:vAlign w:val="center"/>
          </w:tcPr>
          <w:p w14:paraId="31B0A4E3">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28"/>
                <w:szCs w:val="28"/>
                <w:lang w:val="en-US" w:eastAsia="zh-CN"/>
              </w:rPr>
              <w:t>合计</w:t>
            </w:r>
          </w:p>
        </w:tc>
        <w:tc>
          <w:tcPr>
            <w:tcW w:w="855" w:type="dxa"/>
            <w:tcBorders>
              <w:top w:val="single" w:color="auto" w:sz="4" w:space="0"/>
              <w:left w:val="nil"/>
              <w:bottom w:val="single" w:color="auto" w:sz="4" w:space="0"/>
              <w:right w:val="single" w:color="auto" w:sz="4" w:space="0"/>
            </w:tcBorders>
            <w:noWrap w:val="0"/>
            <w:vAlign w:val="center"/>
          </w:tcPr>
          <w:p w14:paraId="04C5ECD0">
            <w:pPr>
              <w:jc w:val="center"/>
              <w:rPr>
                <w:rFonts w:hint="default" w:ascii="Times New Roman" w:eastAsia="宋体" w:cs="Times New Roman"/>
                <w:sz w:val="24"/>
                <w:lang w:val="en-US" w:eastAsia="zh-CN"/>
              </w:rPr>
            </w:pPr>
            <w:r>
              <w:rPr>
                <w:rFonts w:hint="eastAsia" w:ascii="Times New Roman" w:cs="Times New Roman"/>
                <w:sz w:val="24"/>
                <w:lang w:val="en-US" w:eastAsia="zh-CN"/>
              </w:rPr>
              <w:t>15</w:t>
            </w:r>
          </w:p>
        </w:tc>
        <w:tc>
          <w:tcPr>
            <w:tcW w:w="7455" w:type="dxa"/>
            <w:gridSpan w:val="4"/>
            <w:tcBorders>
              <w:top w:val="single" w:color="auto" w:sz="4" w:space="0"/>
              <w:left w:val="nil"/>
              <w:bottom w:val="single" w:color="auto" w:sz="4" w:space="0"/>
              <w:right w:val="single" w:color="auto" w:sz="4" w:space="0"/>
            </w:tcBorders>
            <w:noWrap/>
            <w:vAlign w:val="center"/>
          </w:tcPr>
          <w:p w14:paraId="466C34C2">
            <w:pPr>
              <w:jc w:val="center"/>
              <w:rPr>
                <w:rFonts w:hint="default" w:ascii="Times New Roman" w:eastAsia="宋体" w:cs="Times New Roman"/>
                <w:sz w:val="24"/>
                <w:lang w:val="en-US" w:eastAsia="zh-CN"/>
              </w:rPr>
            </w:pPr>
            <w:r>
              <w:rPr>
                <w:rFonts w:hint="eastAsia" w:ascii="Times New Roman" w:eastAsia="宋体" w:cs="Times New Roman"/>
                <w:sz w:val="24"/>
                <w:lang w:val="en-US" w:eastAsia="zh-CN"/>
              </w:rPr>
              <w:t>单价合计最高限价：5166元（伍仟壹佰陆拾陆元整）</w:t>
            </w:r>
          </w:p>
        </w:tc>
      </w:tr>
    </w:tbl>
    <w:p w14:paraId="19F18BD2">
      <w:pPr>
        <w:spacing w:line="360" w:lineRule="auto"/>
        <w:ind w:firstLine="723" w:firstLineChars="3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注意：以上参数规格中如有标明的专有技术、专利产品、特定品牌的字样只起说明作用，任何与其同等的技术参数均应被认为符合采购要求。</w:t>
      </w:r>
      <w:r>
        <w:rPr>
          <w:rFonts w:hint="eastAsia" w:ascii="宋体" w:hAnsi="宋体" w:eastAsia="宋体" w:cs="宋体"/>
          <w:b/>
          <w:bCs/>
          <w:color w:val="auto"/>
          <w:sz w:val="24"/>
          <w:szCs w:val="24"/>
          <w:highlight w:val="none"/>
          <w:lang w:val="en-US" w:eastAsia="zh-CN"/>
        </w:rPr>
        <w:t>超过单价最高限价为无效报价。</w:t>
      </w:r>
    </w:p>
    <w:p w14:paraId="6299450F">
      <w:pPr>
        <w:numPr>
          <w:ilvl w:val="0"/>
          <w:numId w:val="0"/>
        </w:num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）技术</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服务要求</w:t>
      </w:r>
    </w:p>
    <w:p w14:paraId="43F96663">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1.供应商</w:t>
      </w:r>
      <w:r>
        <w:rPr>
          <w:rFonts w:hint="eastAsia" w:ascii="宋体" w:hAnsi="宋体" w:eastAsia="宋体" w:cs="宋体"/>
          <w:color w:val="auto"/>
          <w:sz w:val="24"/>
          <w:szCs w:val="24"/>
          <w:lang w:val="en-US" w:eastAsia="zh-CN"/>
        </w:rPr>
        <w:t>所配送的产品质量及产品资质必须符合国家相关标准及要求。</w:t>
      </w:r>
      <w:r>
        <w:rPr>
          <w:rFonts w:hint="eastAsia" w:ascii="宋体" w:hAnsi="宋体" w:eastAsia="宋体" w:cs="宋体"/>
          <w:color w:val="auto"/>
          <w:kern w:val="0"/>
          <w:sz w:val="24"/>
          <w:szCs w:val="20"/>
          <w:lang w:val="en-US" w:eastAsia="zh-CN" w:bidi="ar"/>
        </w:rPr>
        <w:t>部分产品配送到位后，采购人可通过该适用机型或设备生产厂家设置的防伪验证方式查询是否为正品（如涉及）。</w:t>
      </w:r>
    </w:p>
    <w:p w14:paraId="31D74309">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2.供应商的投标报价应包含物资商品所有的包装、供货、运输、装卸、搬运、邮发、安装、调试、清洁、检测、各项税费及合同实施过程中的不可预见费用等，采购人不再支付其他任何费用。</w:t>
      </w:r>
    </w:p>
    <w:p w14:paraId="12EB4068">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3.供应商所提供的响应产品须完全适用于采购人现有设备或机型的型号，若因产品出现不能使用和不满足效果或导致采购人设备出现问题，又不能马上修复解决而且影响到采购人正常工作，供应商须在1个小时内提供相同或相近性能的设备供采购人使用至解决为止，如出现供应商不能提供代用设备的情况，采购人有权终止合同。</w:t>
      </w:r>
    </w:p>
    <w:p w14:paraId="5226ED56">
      <w:pPr>
        <w:numPr>
          <w:ilvl w:val="0"/>
          <w:numId w:val="0"/>
        </w:numPr>
        <w:spacing w:line="360" w:lineRule="auto"/>
        <w:ind w:firstLine="480" w:firstLineChars="200"/>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4.出现供应商提供的产品造成采购人设备的异常和损坏，供应商负责维修和赔偿损坏设备，如果供应商不履行维修和赔偿责任的，采购人有权不予支付剩余采购资金，且有权终止合同。</w:t>
      </w:r>
    </w:p>
    <w:p w14:paraId="2244011B">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5.供应商应当提供售后服务人员联系方式，服务人员需熟练掌握设备和耗材的安装、调试、维修等技能。</w:t>
      </w:r>
    </w:p>
    <w:p w14:paraId="38D6B630">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4"/>
          <w:szCs w:val="20"/>
          <w:lang w:val="en-US" w:eastAsia="zh-CN" w:bidi="ar"/>
        </w:rPr>
        <w:t>6.售后服务人员要求在30分钟内响应并完成服务请求，提供一周7天×24小时的服务响应，确保采购人的工作能够正常进行。</w:t>
      </w:r>
    </w:p>
    <w:p w14:paraId="6112D696">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4"/>
          <w:szCs w:val="20"/>
          <w:lang w:val="en-US" w:eastAsia="zh-CN" w:bidi="ar"/>
        </w:rPr>
        <w:t>7.供应商应保证货物是合法销售、渠道正规的全新、未使用过的原装合格正品，完全符合国家及采购项目中提出的有关质量标准及投标中响应的产品质量、规格和性能要求。如出现严重质量问题或产品制造商推诿质量、服务责任时，供应商须承担终极责任并提供质量和服务保障。如果出现假冒伪劣、盗版、产权不明等不合格产品，或供货质量货不对板的，假一赔三。情况严重者，采购人有权报监管部门进行处理。</w:t>
      </w:r>
    </w:p>
    <w:p w14:paraId="26207764">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8.供应商提供的商品因为质量、兼容性等问题，造成采购人设备损坏或造成采购人同一设备一个月内发生2次以上设备故障的，供应商应按照新的该设备的市场价格和维修费用进行赔偿。</w:t>
      </w:r>
    </w:p>
    <w:p w14:paraId="6D880120">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9.供应商未经采购人同意，不得单方面变更产品质量，如出现上述情况，供应商承担一切责任，采购人有权终止合同并提出赔偿要求。</w:t>
      </w:r>
    </w:p>
    <w:p w14:paraId="35A1704A">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0"/>
          <w:lang w:val="en-US" w:eastAsia="zh-CN" w:bidi="ar"/>
        </w:rPr>
      </w:pPr>
      <w:r>
        <w:rPr>
          <w:rFonts w:hint="eastAsia" w:ascii="宋体" w:hAnsi="宋体" w:eastAsia="宋体" w:cs="宋体"/>
          <w:color w:val="auto"/>
          <w:kern w:val="0"/>
          <w:sz w:val="24"/>
          <w:szCs w:val="20"/>
          <w:lang w:val="en-US" w:eastAsia="zh-CN" w:bidi="ar"/>
        </w:rPr>
        <w:t>10.采购人将对供应商所配送产品进行抽样检查，如发现与提供的响应产品不符或者低于项目文件要求</w:t>
      </w:r>
      <w:r>
        <w:rPr>
          <w:rFonts w:hint="eastAsia" w:ascii="宋体" w:hAnsi="宋体" w:eastAsia="宋体" w:cs="宋体"/>
          <w:color w:val="auto"/>
          <w:kern w:val="0"/>
          <w:sz w:val="24"/>
          <w:szCs w:val="20"/>
          <w:highlight w:val="none"/>
          <w:lang w:val="en-US" w:eastAsia="zh-CN" w:bidi="ar"/>
        </w:rPr>
        <w:t>品质或低于市场常用产品品质要求的，采</w:t>
      </w:r>
      <w:r>
        <w:rPr>
          <w:rFonts w:hint="eastAsia" w:ascii="宋体" w:hAnsi="宋体" w:eastAsia="宋体" w:cs="宋体"/>
          <w:color w:val="auto"/>
          <w:kern w:val="0"/>
          <w:sz w:val="24"/>
          <w:szCs w:val="20"/>
          <w:lang w:val="en-US" w:eastAsia="zh-CN" w:bidi="ar"/>
        </w:rPr>
        <w:t>购人有权拒收，对有问题的进行退货处理，同时已经使用的有产品质量问题的产品不予付款，由此造成的损失由供应商负全责。情节严重可终止合同执行，并追究法律责任。</w:t>
      </w:r>
    </w:p>
    <w:p w14:paraId="59F7E9C1">
      <w:pPr>
        <w:pStyle w:val="38"/>
        <w:keepNext w:val="0"/>
        <w:keepLines w:val="0"/>
        <w:pageBreakBefore w:val="0"/>
        <w:numPr>
          <w:ilvl w:val="0"/>
          <w:numId w:val="0"/>
        </w:numPr>
        <w:tabs>
          <w:tab w:val="left" w:pos="1270"/>
          <w:tab w:val="left" w:pos="9134"/>
        </w:tabs>
        <w:kinsoku/>
        <w:wordWrap/>
        <w:overflowPunct/>
        <w:topLinePunct w:val="0"/>
        <w:autoSpaceDE/>
        <w:autoSpaceDN/>
        <w:bidi w:val="0"/>
        <w:adjustRightInd w:val="0"/>
        <w:snapToGrid w:val="0"/>
        <w:spacing w:after="0" w:line="360" w:lineRule="auto"/>
        <w:ind w:left="0" w:right="0" w:rightChars="0" w:firstLine="480" w:firstLineChars="200"/>
        <w:jc w:val="left"/>
        <w:textAlignment w:val="auto"/>
        <w:rPr>
          <w:rFonts w:hint="eastAsia" w:ascii="宋体" w:hAnsi="宋体" w:eastAsia="宋体" w:cs="宋体"/>
          <w:b w:val="0"/>
          <w:bCs w:val="0"/>
          <w:color w:val="auto"/>
          <w:spacing w:val="-1"/>
          <w:w w:val="100"/>
          <w:sz w:val="24"/>
          <w:szCs w:val="24"/>
          <w:highlight w:val="none"/>
          <w:lang w:val="en-US" w:eastAsia="zh-CN"/>
        </w:rPr>
      </w:pPr>
      <w:r>
        <w:rPr>
          <w:rFonts w:hint="eastAsia" w:ascii="宋体" w:hAnsi="宋体" w:eastAsia="宋体" w:cs="宋体"/>
          <w:color w:val="auto"/>
          <w:kern w:val="0"/>
          <w:sz w:val="24"/>
          <w:szCs w:val="20"/>
          <w:lang w:val="en-US" w:eastAsia="zh-CN" w:bidi="ar"/>
        </w:rPr>
        <w:t>11、</w:t>
      </w:r>
      <w:r>
        <w:rPr>
          <w:rFonts w:hint="eastAsia" w:ascii="宋体" w:hAnsi="宋体" w:eastAsia="宋体" w:cs="宋体"/>
          <w:b w:val="0"/>
          <w:bCs w:val="0"/>
          <w:color w:val="auto"/>
          <w:spacing w:val="-1"/>
          <w:w w:val="100"/>
          <w:sz w:val="24"/>
          <w:szCs w:val="24"/>
          <w:highlight w:val="none"/>
          <w:lang w:val="en-US" w:eastAsia="zh-CN"/>
        </w:rPr>
        <w:t>结算时以实际供货数量为准。服务</w:t>
      </w:r>
      <w:r>
        <w:rPr>
          <w:rFonts w:hint="eastAsia" w:ascii="宋体" w:hAnsi="宋体" w:eastAsia="宋体" w:cs="宋体"/>
          <w:b w:val="0"/>
          <w:bCs w:val="0"/>
          <w:i w:val="0"/>
          <w:iCs w:val="0"/>
          <w:color w:val="auto"/>
          <w:kern w:val="0"/>
          <w:sz w:val="24"/>
          <w:szCs w:val="24"/>
          <w:u w:val="none"/>
          <w:lang w:val="en-US" w:eastAsia="zh-CN" w:bidi="ar"/>
        </w:rPr>
        <w:t>清单内没有的产品，双方协商按照市场价格确定，按成交金额同比下浮，货款进行单独结算。</w:t>
      </w:r>
    </w:p>
    <w:p w14:paraId="0EB7F069">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）商务性要求</w:t>
      </w:r>
    </w:p>
    <w:p w14:paraId="7717C007">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1.交货期及地点</w:t>
      </w:r>
    </w:p>
    <w:p w14:paraId="01CCFE14">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（1）服务期：合同签订后至2025年秋季学期结束。</w:t>
      </w:r>
    </w:p>
    <w:p w14:paraId="4A2F81AA">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（2）服务地点: </w:t>
      </w:r>
      <w:r>
        <w:rPr>
          <w:rFonts w:hint="eastAsia" w:ascii="宋体" w:hAnsi="宋体" w:eastAsia="宋体" w:cs="宋体"/>
          <w:color w:val="auto"/>
          <w:sz w:val="24"/>
          <w:u w:val="none"/>
          <w:lang w:val="en-US" w:eastAsia="zh-CN"/>
        </w:rPr>
        <w:t>攀枝花市经贸旅游学校的江南、江北校区</w:t>
      </w:r>
      <w:r>
        <w:rPr>
          <w:rFonts w:hint="eastAsia" w:ascii="宋体" w:hAnsi="宋体" w:eastAsia="宋体" w:cs="宋体"/>
          <w:color w:val="auto"/>
          <w:sz w:val="24"/>
          <w:szCs w:val="24"/>
          <w:lang w:val="en-US" w:eastAsia="zh-CN"/>
        </w:rPr>
        <w:t>。</w:t>
      </w:r>
    </w:p>
    <w:p w14:paraId="450CC124">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2.付款方法和条件：验收合格后，按照清单标定的规格和单价执行，最终按实际送货数量进行结算，一学期一结算；供方凭累计的送货单，并提供正规发票报采购方，采购方核实后</w:t>
      </w:r>
      <w:r>
        <w:rPr>
          <w:rFonts w:hint="eastAsia" w:ascii="宋体" w:hAnsi="宋体" w:eastAsia="宋体" w:cs="宋体"/>
          <w:color w:val="auto"/>
          <w:sz w:val="24"/>
          <w:szCs w:val="24"/>
          <w:lang w:val="en-US" w:eastAsia="zh-CN"/>
        </w:rPr>
        <w:t>及时办理支付报销手续，向供应商支付货款的100.00%。最终到账时间以财政局审批通过为准。</w:t>
      </w:r>
    </w:p>
    <w:p w14:paraId="7F37038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w:t>
      </w:r>
    </w:p>
    <w:p w14:paraId="3AEE7C31">
      <w:pPr>
        <w:spacing w:line="360" w:lineRule="auto"/>
        <w:ind w:firstLine="720" w:firstLineChars="3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质保期限:自验收合格之日起一年。</w:t>
      </w:r>
    </w:p>
    <w:p w14:paraId="72C7E3A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4.履约验收：</w:t>
      </w:r>
    </w:p>
    <w:p w14:paraId="7D4C0BE5">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（1）履约验收主体：</w:t>
      </w:r>
      <w:r>
        <w:rPr>
          <w:rFonts w:hint="eastAsia" w:ascii="宋体" w:hAnsi="宋体" w:eastAsia="宋体" w:cs="宋体"/>
          <w:color w:val="auto"/>
          <w:sz w:val="24"/>
          <w:u w:val="none"/>
          <w:lang w:val="en-US" w:eastAsia="zh-CN"/>
        </w:rPr>
        <w:t>攀枝花市经贸旅游学校</w:t>
      </w:r>
      <w:r>
        <w:rPr>
          <w:rFonts w:hint="eastAsia" w:ascii="宋体" w:hAnsi="宋体" w:eastAsia="宋体" w:cs="宋体"/>
          <w:color w:val="auto"/>
          <w:sz w:val="24"/>
          <w:szCs w:val="24"/>
          <w:lang w:val="en-US" w:eastAsia="zh-CN"/>
        </w:rPr>
        <w:t>。</w:t>
      </w:r>
    </w:p>
    <w:p w14:paraId="4680E43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（2）履约验收时间：计划于供应商提出验收申请之日起7日内组织验收。</w:t>
      </w:r>
    </w:p>
    <w:p w14:paraId="474CD213">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（3）验收组织方式：自行验收。</w:t>
      </w:r>
    </w:p>
    <w:p w14:paraId="397BA6C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（4）履约验收程序：一次性验收。</w:t>
      </w:r>
    </w:p>
    <w:p w14:paraId="403992DF">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（5）技术履约验收内容：按照本项目比选须知中“技术、服务要求”及成交供应商响应文件进行验收。</w:t>
      </w:r>
    </w:p>
    <w:p w14:paraId="537D1F4D">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（6）商务履约验收内容：按照本项目</w:t>
      </w:r>
      <w:r>
        <w:rPr>
          <w:rFonts w:hint="eastAsia" w:ascii="宋体" w:hAnsi="宋体" w:eastAsia="宋体" w:cs="宋体"/>
          <w:color w:val="auto"/>
          <w:sz w:val="24"/>
          <w:szCs w:val="24"/>
          <w:lang w:val="en-US" w:eastAsia="zh-CN"/>
        </w:rPr>
        <w:t>比</w:t>
      </w:r>
      <w:r>
        <w:rPr>
          <w:rFonts w:hint="eastAsia" w:ascii="宋体" w:hAnsi="宋体" w:eastAsia="宋体" w:cs="宋体"/>
          <w:color w:val="auto"/>
          <w:sz w:val="24"/>
          <w:szCs w:val="24"/>
          <w:lang w:val="en-US" w:eastAsia="zh-CN"/>
        </w:rPr>
        <w:t>选须知中“商务要求”及成交供应商响应文件进行验收。</w:t>
      </w:r>
    </w:p>
    <w:p w14:paraId="20E54BFB">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履约验收交付标准和方法：严格按照《财政部关于进一步加强政府采购需求和履约验收管理的指导意见》(财库〔2016〕205号)、本项目比选文件及本合同的要求进行验收。如出现未在采购文件中明确规定的，以国家或行业相关标准为准。如采购双方如对质量要求和技术指标的约定标准有相互抵触或异议的事项，由采购人在采购文件与响应文件中按质量要求和技术指标、行业标准比较优胜的原则确定该项的约定标准进行验收。如出现争议，在场验收人员无法确定的，委托第三方质检机构进行检测，检测费用由中标人垫付，最终验收标准以检测结果为准，如检测合格由采购人承担检测费用，如检测不合格由中标人承担。验收的主要依据如下:①国家相关的法律法规；②国家或行业相关标准规范；③本项目采购公告及附件、响应文件；④项目合同及其附件；⑤其他相关文件资料。</w:t>
      </w:r>
    </w:p>
    <w:p w14:paraId="7B29E107">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5.成交供应商所配送的产品质量及产品资质必须符合国家相关标准及要求，采购包中产品如涉及政府优先采购和强制采购、环保节能、3C等产品类别验收时必须提供相应佐证资料或检测报告，未提供佐证资料或检测报告的产品采购人有权不做验收。</w:t>
      </w:r>
    </w:p>
    <w:p w14:paraId="61A8FB47">
      <w:pPr>
        <w:pStyle w:val="6"/>
        <w:numPr>
          <w:ilvl w:val="0"/>
          <w:numId w:val="0"/>
        </w:num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6.包装方式及运输：</w:t>
      </w:r>
    </w:p>
    <w:p w14:paraId="188E8D35">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5020E475">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7.成本补偿和风险分担约定：</w:t>
      </w:r>
    </w:p>
    <w:p w14:paraId="50A592A5">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（1）在合同有效期内，任何一方因不可抗力事件导致不能履行合同，则合同履行期可延长，其延长期与不可抗力影响期相同。</w:t>
      </w:r>
    </w:p>
    <w:p w14:paraId="78D3FDB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（2）不可抗力事件发生后，应立即通知对方，并寄送有关权威机构出具的证明。</w:t>
      </w:r>
    </w:p>
    <w:p w14:paraId="4EAC1B34">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（3）不可抗力事件延续20天以上，双方应通过友好协商，确定是否继续履行合同。</w:t>
      </w:r>
    </w:p>
    <w:p w14:paraId="4A2F3AF4">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8.违约责任与解决争议的方法：</w:t>
      </w:r>
    </w:p>
    <w:p w14:paraId="6339D2D7">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（1）因合同引起的或与本合同有关的任何争议，由双方当事人协商解决；也可以向有关部门申请调解。协商或调解不成，当事人可依照有关法律规定将争议提交仲裁，或向甲方所在地有管辖权的人民法院起诉。 </w:t>
      </w:r>
    </w:p>
    <w:p w14:paraId="771B9EF8">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（2）仲裁地点：采购人所在地。 </w:t>
      </w:r>
    </w:p>
    <w:p w14:paraId="784A7BE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（3）上述过程发生的费用由败诉方承担。 </w:t>
      </w:r>
    </w:p>
    <w:p w14:paraId="3F60551B">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（4）在进行仲裁或法院审理期间，除提交仲裁或法院审理的事项外，合同仍应继续履行。</w:t>
      </w:r>
    </w:p>
    <w:p w14:paraId="22F961A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9.投标报价要求：</w:t>
      </w:r>
      <w:r>
        <w:rPr>
          <w:rFonts w:hint="eastAsia" w:ascii="宋体" w:hAnsi="宋体" w:eastAsia="宋体" w:cs="宋体"/>
          <w:color w:val="auto"/>
          <w:sz w:val="24"/>
          <w:szCs w:val="24"/>
        </w:rPr>
        <w:t>投标人的报价是其响应本项目要求的全部工作内容的价格体现，包括供应商完成本项目所需的一切费用，如人工费、</w:t>
      </w:r>
      <w:r>
        <w:rPr>
          <w:rFonts w:hint="eastAsia" w:ascii="宋体" w:hAnsi="宋体" w:eastAsia="宋体" w:cs="宋体"/>
          <w:color w:val="auto"/>
          <w:sz w:val="24"/>
          <w:szCs w:val="24"/>
          <w:lang w:eastAsia="zh-CN"/>
        </w:rPr>
        <w:t>税费、保险、</w:t>
      </w:r>
      <w:r>
        <w:rPr>
          <w:rFonts w:hint="eastAsia" w:ascii="宋体" w:hAnsi="宋体" w:eastAsia="宋体" w:cs="宋体"/>
          <w:color w:val="auto"/>
          <w:sz w:val="24"/>
          <w:szCs w:val="24"/>
        </w:rPr>
        <w:t>材料费、运输费、现场管理费、利润、</w:t>
      </w:r>
      <w:r>
        <w:rPr>
          <w:rFonts w:hint="eastAsia" w:ascii="宋体" w:hAnsi="宋体" w:eastAsia="宋体" w:cs="宋体"/>
          <w:color w:val="auto"/>
          <w:sz w:val="24"/>
          <w:szCs w:val="24"/>
          <w:lang w:eastAsia="zh-CN"/>
        </w:rPr>
        <w:t>税</w:t>
      </w:r>
      <w:r>
        <w:rPr>
          <w:rFonts w:hint="eastAsia" w:ascii="宋体" w:hAnsi="宋体" w:eastAsia="宋体" w:cs="宋体"/>
          <w:color w:val="auto"/>
          <w:sz w:val="24"/>
          <w:szCs w:val="24"/>
        </w:rPr>
        <w:t>费等各项费用；未单独列项的与项目相关的</w:t>
      </w:r>
      <w:r>
        <w:rPr>
          <w:rFonts w:hint="eastAsia" w:ascii="宋体" w:hAnsi="宋体" w:eastAsia="宋体" w:cs="宋体"/>
          <w:color w:val="auto"/>
          <w:sz w:val="24"/>
          <w:szCs w:val="24"/>
          <w:lang w:eastAsia="zh-CN"/>
        </w:rPr>
        <w:t>费用</w:t>
      </w:r>
      <w:r>
        <w:rPr>
          <w:rFonts w:hint="eastAsia" w:ascii="宋体" w:hAnsi="宋体" w:eastAsia="宋体" w:cs="宋体"/>
          <w:color w:val="auto"/>
          <w:sz w:val="24"/>
          <w:szCs w:val="24"/>
        </w:rPr>
        <w:t>综合考虑在各项目综合</w:t>
      </w:r>
      <w:r>
        <w:rPr>
          <w:rFonts w:hint="eastAsia" w:ascii="宋体" w:hAnsi="宋体" w:eastAsia="宋体" w:cs="宋体"/>
          <w:color w:val="auto"/>
          <w:sz w:val="24"/>
          <w:szCs w:val="24"/>
          <w:lang w:eastAsia="zh-CN"/>
        </w:rPr>
        <w:t>报</w:t>
      </w:r>
      <w:r>
        <w:rPr>
          <w:rFonts w:hint="eastAsia" w:ascii="宋体" w:hAnsi="宋体" w:eastAsia="宋体" w:cs="宋体"/>
          <w:color w:val="auto"/>
          <w:sz w:val="24"/>
          <w:szCs w:val="24"/>
        </w:rPr>
        <w:t>价中。</w:t>
      </w:r>
    </w:p>
    <w:p w14:paraId="74682220">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安全责任要求：</w:t>
      </w:r>
    </w:p>
    <w:p w14:paraId="1A3BA893">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（1）服务期间的财物和人身安全责任由中选方负责承担。中选方应强化安全管理，现场人员须具备该项目作业的技术能力，安全意识强，规范作业，确保自身及校园内其他人员安全。</w:t>
      </w:r>
    </w:p>
    <w:p w14:paraId="1DFDC361">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（2）供货工作人员不得流动吸烟、乱扔杂物，做到文明作业，人走场地清。</w:t>
      </w:r>
    </w:p>
    <w:p w14:paraId="77953BE9">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.合同签订：</w:t>
      </w:r>
    </w:p>
    <w:p w14:paraId="43743C9A">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（1）中选后2日内由中选方拟定合同初稿，合同应包括合同文本、供货清单等。</w:t>
      </w:r>
    </w:p>
    <w:p w14:paraId="5BA17034">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（2）合同执行中，若出现因货物样式、用料等改变导致的价格变化，双方应签订补充协议，补充协议金额不得超过合同内同类货物单价的10％。</w:t>
      </w:r>
    </w:p>
    <w:p w14:paraId="75B7CFB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其他要求：</w:t>
      </w:r>
      <w:r>
        <w:rPr>
          <w:rFonts w:hint="eastAsia" w:ascii="宋体" w:hAnsi="宋体" w:eastAsia="宋体" w:cs="宋体"/>
          <w:color w:val="auto"/>
          <w:sz w:val="24"/>
          <w:szCs w:val="24"/>
          <w:lang w:val="en-US" w:eastAsia="zh-CN"/>
        </w:rPr>
        <w:t>采购公告</w:t>
      </w:r>
      <w:r>
        <w:rPr>
          <w:rFonts w:hint="eastAsia" w:ascii="宋体" w:hAnsi="宋体" w:eastAsia="宋体" w:cs="宋体"/>
          <w:color w:val="auto"/>
          <w:sz w:val="24"/>
          <w:szCs w:val="24"/>
          <w:lang w:val="en-US" w:eastAsia="zh-CN"/>
        </w:rPr>
        <w:t>及附件</w:t>
      </w:r>
      <w:r>
        <w:rPr>
          <w:rFonts w:hint="eastAsia" w:ascii="宋体" w:hAnsi="宋体" w:eastAsia="宋体" w:cs="宋体"/>
          <w:color w:val="auto"/>
          <w:sz w:val="24"/>
          <w:szCs w:val="24"/>
          <w:lang w:eastAsia="zh-CN"/>
        </w:rPr>
        <w:t>未尽事宜由采购人和成交供应商在采购合同中另行协商约</w:t>
      </w:r>
      <w:r>
        <w:rPr>
          <w:rFonts w:hint="eastAsia" w:ascii="宋体" w:hAnsi="宋体" w:eastAsia="宋体" w:cs="宋体"/>
          <w:color w:val="auto"/>
          <w:sz w:val="24"/>
          <w:szCs w:val="24"/>
          <w:lang w:val="en-US" w:eastAsia="zh-CN"/>
        </w:rPr>
        <w:t>定。</w:t>
      </w:r>
    </w:p>
    <w:p w14:paraId="61642FD7">
      <w:pPr>
        <w:spacing w:line="360" w:lineRule="auto"/>
        <w:jc w:val="left"/>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、其他注意事项</w:t>
      </w:r>
    </w:p>
    <w:p w14:paraId="364E958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现场察看：</w:t>
      </w:r>
    </w:p>
    <w:p w14:paraId="402DADFE">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（1）察看现场：意向方若需察看现场可于收到邀请函（或通知）的当天自行前往察看（请自行考虑不确定因素，凡因对现场情况不明所造成的报价不利等后果，均由报价人自行承担）。</w:t>
      </w:r>
    </w:p>
    <w:p w14:paraId="4537652D">
      <w:pPr>
        <w:spacing w:line="360" w:lineRule="auto"/>
        <w:ind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（2）联系人：</w:t>
      </w:r>
      <w:r>
        <w:rPr>
          <w:rFonts w:hint="eastAsia" w:ascii="宋体" w:hAnsi="宋体" w:eastAsia="宋体" w:cs="宋体"/>
          <w:color w:val="auto"/>
          <w:sz w:val="24"/>
          <w:szCs w:val="24"/>
          <w:lang w:val="en-US" w:eastAsia="zh-CN"/>
        </w:rPr>
        <w:t>王老师</w:t>
      </w:r>
      <w:r>
        <w:rPr>
          <w:rFonts w:hint="eastAsia" w:ascii="宋体" w:hAnsi="宋体" w:eastAsia="宋体" w:cs="宋体"/>
          <w:color w:val="auto"/>
          <w:sz w:val="24"/>
          <w:szCs w:val="24"/>
        </w:rPr>
        <w:t xml:space="preserve"> 13</w:t>
      </w:r>
      <w:r>
        <w:rPr>
          <w:rFonts w:hint="eastAsia" w:ascii="宋体" w:hAnsi="宋体" w:eastAsia="宋体" w:cs="宋体"/>
          <w:color w:val="auto"/>
          <w:sz w:val="24"/>
          <w:szCs w:val="24"/>
          <w:lang w:val="en-US" w:eastAsia="zh-CN"/>
        </w:rPr>
        <w:t>678203628</w:t>
      </w:r>
    </w:p>
    <w:p w14:paraId="6A0A509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开评选条件：</w:t>
      </w:r>
    </w:p>
    <w:p w14:paraId="04397F5E">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（1）签到意向单位满足</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家及以上，可以正</w:t>
      </w:r>
      <w:r>
        <w:rPr>
          <w:rFonts w:hint="eastAsia" w:ascii="宋体" w:hAnsi="宋体" w:eastAsia="宋体" w:cs="宋体"/>
          <w:color w:val="auto"/>
          <w:sz w:val="24"/>
          <w:szCs w:val="24"/>
          <w:lang w:eastAsia="zh-CN"/>
        </w:rPr>
        <w:t>常比选</w:t>
      </w:r>
      <w:r>
        <w:rPr>
          <w:rFonts w:hint="eastAsia" w:ascii="宋体" w:hAnsi="宋体" w:eastAsia="宋体" w:cs="宋体"/>
          <w:color w:val="auto"/>
          <w:sz w:val="24"/>
          <w:szCs w:val="24"/>
        </w:rPr>
        <w:t>。</w:t>
      </w:r>
    </w:p>
    <w:p w14:paraId="66E9D05E">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color w:val="auto"/>
          <w:lang w:val="en-US" w:eastAsia="zh-CN"/>
        </w:rPr>
      </w:pPr>
      <w:r>
        <w:rPr>
          <w:rFonts w:hint="eastAsia" w:ascii="宋体" w:hAnsi="宋体" w:eastAsia="宋体" w:cs="宋体"/>
          <w:color w:val="auto"/>
          <w:sz w:val="24"/>
          <w:szCs w:val="24"/>
          <w:highlight w:val="none"/>
        </w:rPr>
        <w:t>（2）在评选中，当全部满足实质性要求的参选人不足</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家时，则本次比选采购失败</w:t>
      </w:r>
      <w:r>
        <w:rPr>
          <w:rFonts w:hint="eastAsia" w:ascii="宋体" w:hAnsi="宋体" w:eastAsia="宋体" w:cs="宋体"/>
          <w:color w:val="auto"/>
          <w:sz w:val="24"/>
          <w:szCs w:val="24"/>
          <w:highlight w:val="none"/>
          <w:lang w:eastAsia="zh-CN"/>
        </w:rPr>
        <w:t>。</w:t>
      </w:r>
    </w:p>
    <w:p w14:paraId="2C77048C">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（3）未经报名登记的商家不能参加本次比选采购。</w:t>
      </w:r>
    </w:p>
    <w:p w14:paraId="28B9299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3.评选方法：</w:t>
      </w:r>
    </w:p>
    <w:p w14:paraId="41270E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（1）本次比选采购采用“最低评标价法”，即，报价文件满足本次采购全部实质性要求且</w:t>
      </w:r>
      <w:r>
        <w:rPr>
          <w:rFonts w:hint="eastAsia" w:ascii="宋体" w:hAnsi="宋体" w:eastAsia="宋体" w:cs="宋体"/>
          <w:color w:val="auto"/>
          <w:sz w:val="24"/>
          <w:szCs w:val="24"/>
          <w:highlight w:val="none"/>
          <w:lang w:eastAsia="zh-CN"/>
        </w:rPr>
        <w:t>单价汇总</w:t>
      </w:r>
      <w:r>
        <w:rPr>
          <w:rFonts w:hint="eastAsia" w:ascii="宋体" w:hAnsi="宋体" w:eastAsia="宋体" w:cs="宋体"/>
          <w:color w:val="auto"/>
          <w:sz w:val="24"/>
          <w:szCs w:val="24"/>
          <w:highlight w:val="none"/>
        </w:rPr>
        <w:t>报价最低的为中选人（异常低价者除外—详见“报价说明”）。</w:t>
      </w:r>
    </w:p>
    <w:p w14:paraId="21201C01">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（2）当出现报价相同时，则由相同报价的各方代表抽签决定（抽签方式由采购方与报价方共同现场临时商定）。</w:t>
      </w:r>
    </w:p>
    <w:p w14:paraId="7A7AA37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4.评委产生：评选活动开始前，临时选派3名及以上教职工代表组成采购小组，在纪委人员监督之下进行评选。</w:t>
      </w:r>
    </w:p>
    <w:p w14:paraId="072B2A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bookmarkStart w:id="0" w:name="_Hlk86996684"/>
      <w:r>
        <w:rPr>
          <w:rFonts w:hint="eastAsia" w:ascii="宋体" w:hAnsi="宋体" w:eastAsia="宋体" w:cs="宋体"/>
          <w:color w:val="auto"/>
          <w:sz w:val="24"/>
          <w:szCs w:val="24"/>
        </w:rPr>
        <w:t>已报名登记的意向商家如因故不能参加报价，应于递交报价文件之日前一天以书面的形式通知采购人</w:t>
      </w:r>
      <w:bookmarkEnd w:id="0"/>
      <w:r>
        <w:rPr>
          <w:rFonts w:hint="eastAsia" w:ascii="宋体" w:hAnsi="宋体" w:eastAsia="宋体" w:cs="宋体"/>
          <w:color w:val="auto"/>
          <w:sz w:val="24"/>
          <w:szCs w:val="24"/>
        </w:rPr>
        <w:t>。未通知采购人而无故不参加报价的，将被视为失信，</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年内不得参与采购单位的招标活动。</w:t>
      </w:r>
    </w:p>
    <w:p w14:paraId="3AA2D3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监督</w:t>
      </w:r>
      <w:r>
        <w:rPr>
          <w:rFonts w:hint="eastAsia" w:ascii="宋体" w:hAnsi="宋体" w:eastAsia="宋体" w:cs="宋体"/>
          <w:color w:val="auto"/>
          <w:sz w:val="24"/>
          <w:szCs w:val="24"/>
        </w:rPr>
        <w:t>联系电话：0812-3989010</w:t>
      </w:r>
    </w:p>
    <w:p w14:paraId="5BE69C4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五、评选程序与中选人确定</w:t>
      </w:r>
    </w:p>
    <w:p w14:paraId="425C35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1.意向商家及其代表按采购方要求递交报价文件。</w:t>
      </w:r>
    </w:p>
    <w:p w14:paraId="79DEFA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2.评委检查并记录报价文件密封情况。</w:t>
      </w:r>
    </w:p>
    <w:p w14:paraId="7DDC93F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3.由评委对报价文件拆封并记录各家报价金额。</w:t>
      </w:r>
    </w:p>
    <w:p w14:paraId="048BB5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4.各授权方代表签字确认报价金额。</w:t>
      </w:r>
    </w:p>
    <w:p w14:paraId="4769075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5.资格符合性审查：评委一一审查各报价文件的下列材料是否按要求提供，未提供或提供不齐全的不能通过审查；有效报价文件不足</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家时，则本次采购失败。</w:t>
      </w:r>
    </w:p>
    <w:p w14:paraId="725429C3">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1）报价一览表</w:t>
      </w:r>
    </w:p>
    <w:p w14:paraId="2E1265B9">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（2）报价明细表</w:t>
      </w:r>
    </w:p>
    <w:p w14:paraId="3B421233">
      <w:pPr>
        <w:spacing w:line="360" w:lineRule="auto"/>
        <w:ind w:firstLine="360" w:firstLineChars="150"/>
        <w:rPr>
          <w:rFonts w:hint="eastAsia" w:ascii="宋体" w:hAnsi="宋体" w:eastAsia="宋体" w:cs="宋体"/>
          <w:color w:val="auto"/>
          <w:sz w:val="24"/>
          <w:szCs w:val="24"/>
        </w:rPr>
      </w:pPr>
      <w:bookmarkStart w:id="1" w:name="_Hlk92205369"/>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）证照复印件（含</w:t>
      </w:r>
      <w:r>
        <w:rPr>
          <w:rFonts w:hint="eastAsia" w:ascii="宋体" w:hAnsi="宋体" w:eastAsia="宋体" w:cs="宋体"/>
          <w:color w:val="auto"/>
          <w:sz w:val="24"/>
          <w:szCs w:val="24"/>
        </w:rPr>
        <w:t>营业执照、法人身份证等）</w:t>
      </w:r>
    </w:p>
    <w:p w14:paraId="3AA0F483">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）授权文件签章（非法人代表参加比选时必须提供）</w:t>
      </w:r>
    </w:p>
    <w:p w14:paraId="1D9910E3">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）比选承诺函</w:t>
      </w:r>
    </w:p>
    <w:p w14:paraId="0936DEB8">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）比选应答表</w:t>
      </w:r>
    </w:p>
    <w:bookmarkEnd w:id="1"/>
    <w:p w14:paraId="04073A62">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）售后服务承诺函</w:t>
      </w:r>
    </w:p>
    <w:p w14:paraId="4671016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6.对通过审查的报价文件按报价依次由低到高进行排名，单价汇总后报价最低的为第一名。</w:t>
      </w:r>
    </w:p>
    <w:p w14:paraId="144FBD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7.中选人确定：</w:t>
      </w:r>
    </w:p>
    <w:p w14:paraId="008BBB2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（1）评选排名第一的为本次采购第一中选人。</w:t>
      </w:r>
    </w:p>
    <w:p w14:paraId="274722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（2）若第一名自愿放弃中选资格，则学校有权自行决定是依次选取第二名还是重新招标。</w:t>
      </w:r>
    </w:p>
    <w:p w14:paraId="1342A5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（3）自动放弃中选资格的单位将被视为失信，于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年内不得参与采购单位的招投标活动。</w:t>
      </w:r>
    </w:p>
    <w:p w14:paraId="6B4C33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8.校园网公示评选结果（公示1天）。</w:t>
      </w:r>
    </w:p>
    <w:p w14:paraId="2CD70F1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六、报价响应文件编制内容及格式：</w:t>
      </w:r>
    </w:p>
    <w:p w14:paraId="1EF86A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4F66AFC5">
      <w:pPr>
        <w:spacing w:line="360" w:lineRule="auto"/>
        <w:ind w:firstLine="361" w:firstLineChars="15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（一）响应文件封面要求</w:t>
      </w:r>
    </w:p>
    <w:p w14:paraId="5EEC5319">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1.按“攀枝花市经贸旅游学校2025年秋季学期零星打印设备耗材服务商项目采购比选响应文件”进行排版（字体、大小、包号及排列等可自行拟定）。</w:t>
      </w:r>
    </w:p>
    <w:p w14:paraId="7298C50E">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2.响应单位全称（加盖单位鲜章）、响应时间等。</w:t>
      </w:r>
    </w:p>
    <w:p w14:paraId="622AF17C">
      <w:pPr>
        <w:spacing w:line="360" w:lineRule="auto"/>
        <w:ind w:firstLine="361" w:firstLineChars="15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（二）响应文件正文内容及格式</w:t>
      </w:r>
    </w:p>
    <w:p w14:paraId="0CF1F18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bookmarkStart w:id="2" w:name="_Hlk179472709"/>
      <w:r>
        <w:rPr>
          <w:rFonts w:hint="eastAsia" w:ascii="宋体" w:hAnsi="宋体" w:eastAsia="宋体" w:cs="宋体"/>
          <w:b/>
          <w:bCs/>
          <w:color w:val="auto"/>
          <w:sz w:val="24"/>
          <w:szCs w:val="24"/>
        </w:rPr>
        <w:t>报价一览表</w:t>
      </w:r>
      <w:bookmarkEnd w:id="2"/>
      <w:r>
        <w:rPr>
          <w:rFonts w:hint="eastAsia" w:ascii="宋体" w:hAnsi="宋体" w:eastAsia="宋体" w:cs="宋体"/>
          <w:b/>
          <w:bCs/>
          <w:color w:val="auto"/>
          <w:sz w:val="24"/>
          <w:szCs w:val="24"/>
        </w:rPr>
        <w:t>（置于报价文件第一页）</w:t>
      </w:r>
    </w:p>
    <w:p w14:paraId="439FEDC1">
      <w:pPr>
        <w:spacing w:line="360" w:lineRule="auto"/>
        <w:ind w:firstLine="480" w:firstLineChars="200"/>
        <w:rPr>
          <w:rFonts w:hint="eastAsia" w:ascii="宋体" w:hAnsi="宋体" w:eastAsia="宋体" w:cs="宋体"/>
          <w:color w:val="auto"/>
          <w:sz w:val="24"/>
          <w:szCs w:val="24"/>
        </w:rPr>
      </w:pPr>
      <w:bookmarkStart w:id="3" w:name="_Hlk99784940"/>
      <w:r>
        <w:rPr>
          <w:rFonts w:hint="eastAsia" w:ascii="宋体" w:hAnsi="宋体" w:eastAsia="宋体" w:cs="宋体"/>
          <w:color w:val="auto"/>
          <w:sz w:val="24"/>
          <w:szCs w:val="24"/>
        </w:rPr>
        <w:t>项目名称：</w:t>
      </w:r>
      <w:bookmarkEnd w:id="3"/>
      <w:bookmarkStart w:id="4" w:name="_Hlk51253044"/>
      <w:r>
        <w:rPr>
          <w:rFonts w:hint="eastAsia" w:ascii="宋体" w:hAnsi="宋体" w:eastAsia="宋体" w:cs="宋体"/>
          <w:color w:val="auto"/>
          <w:sz w:val="24"/>
          <w:szCs w:val="24"/>
        </w:rPr>
        <w:t>攀枝花市经贸旅游学校2025年秋季学期零星打印设备耗材服务商项目</w:t>
      </w:r>
    </w:p>
    <w:p w14:paraId="77A0EAE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报价单位名称：（盖章）            报价时间：202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  月  日</w:t>
      </w:r>
      <w:bookmarkEnd w:id="4"/>
    </w:p>
    <w:tbl>
      <w:tblPr>
        <w:tblStyle w:val="14"/>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4190"/>
        <w:gridCol w:w="2268"/>
        <w:gridCol w:w="1701"/>
      </w:tblGrid>
      <w:tr w14:paraId="4CB6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39" w:type="dxa"/>
            <w:noWrap w:val="0"/>
            <w:vAlign w:val="center"/>
          </w:tcPr>
          <w:p w14:paraId="61D694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4190" w:type="dxa"/>
            <w:noWrap w:val="0"/>
            <w:vAlign w:val="center"/>
          </w:tcPr>
          <w:p w14:paraId="3AE2BFF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报价（ </w:t>
            </w:r>
            <w:r>
              <w:rPr>
                <w:rFonts w:hint="eastAsia" w:ascii="宋体" w:hAnsi="宋体" w:eastAsia="宋体" w:cs="宋体"/>
                <w:color w:val="auto"/>
                <w:sz w:val="24"/>
                <w:szCs w:val="24"/>
                <w:lang w:val="en-US" w:eastAsia="zh-CN"/>
              </w:rPr>
              <w:t>单价合计</w:t>
            </w:r>
            <w:r>
              <w:rPr>
                <w:rFonts w:hint="eastAsia" w:ascii="宋体" w:hAnsi="宋体" w:eastAsia="宋体" w:cs="宋体"/>
                <w:color w:val="auto"/>
                <w:sz w:val="24"/>
                <w:szCs w:val="24"/>
              </w:rPr>
              <w:t>）</w:t>
            </w:r>
          </w:p>
        </w:tc>
        <w:tc>
          <w:tcPr>
            <w:tcW w:w="2268" w:type="dxa"/>
            <w:noWrap w:val="0"/>
            <w:vAlign w:val="center"/>
          </w:tcPr>
          <w:p w14:paraId="7346A9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1701" w:type="dxa"/>
            <w:noWrap w:val="0"/>
            <w:vAlign w:val="center"/>
          </w:tcPr>
          <w:p w14:paraId="73A0B96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6D2A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39" w:type="dxa"/>
            <w:noWrap w:val="0"/>
            <w:vAlign w:val="center"/>
          </w:tcPr>
          <w:p w14:paraId="22A56E0C">
            <w:pPr>
              <w:spacing w:line="360" w:lineRule="auto"/>
              <w:ind w:firstLine="480" w:firstLineChars="200"/>
              <w:rPr>
                <w:rFonts w:hint="eastAsia" w:ascii="宋体" w:hAnsi="宋体" w:eastAsia="宋体" w:cs="宋体"/>
                <w:color w:val="auto"/>
                <w:sz w:val="24"/>
                <w:szCs w:val="24"/>
              </w:rPr>
            </w:pPr>
          </w:p>
        </w:tc>
        <w:tc>
          <w:tcPr>
            <w:tcW w:w="4190" w:type="dxa"/>
            <w:noWrap w:val="0"/>
            <w:vAlign w:val="center"/>
          </w:tcPr>
          <w:p w14:paraId="1B315A3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大写：</w:t>
            </w:r>
          </w:p>
        </w:tc>
        <w:tc>
          <w:tcPr>
            <w:tcW w:w="2268" w:type="dxa"/>
            <w:noWrap w:val="0"/>
            <w:vAlign w:val="center"/>
          </w:tcPr>
          <w:p w14:paraId="77740CFB">
            <w:pPr>
              <w:spacing w:line="360" w:lineRule="auto"/>
              <w:ind w:firstLine="480" w:firstLineChars="200"/>
              <w:rPr>
                <w:rFonts w:hint="eastAsia" w:ascii="宋体" w:hAnsi="宋体" w:eastAsia="宋体" w:cs="宋体"/>
                <w:color w:val="auto"/>
                <w:sz w:val="24"/>
                <w:szCs w:val="24"/>
              </w:rPr>
            </w:pPr>
          </w:p>
        </w:tc>
        <w:tc>
          <w:tcPr>
            <w:tcW w:w="1701" w:type="dxa"/>
            <w:noWrap w:val="0"/>
            <w:vAlign w:val="center"/>
          </w:tcPr>
          <w:p w14:paraId="50218D4B">
            <w:pPr>
              <w:spacing w:line="360" w:lineRule="auto"/>
              <w:ind w:firstLine="480" w:firstLineChars="200"/>
              <w:rPr>
                <w:rFonts w:hint="eastAsia" w:ascii="宋体" w:hAnsi="宋体" w:eastAsia="宋体" w:cs="宋体"/>
                <w:color w:val="auto"/>
                <w:sz w:val="24"/>
                <w:szCs w:val="24"/>
              </w:rPr>
            </w:pPr>
          </w:p>
        </w:tc>
      </w:tr>
    </w:tbl>
    <w:p w14:paraId="6719AB0D">
      <w:pPr>
        <w:spacing w:line="360" w:lineRule="auto"/>
        <w:ind w:firstLine="240" w:firstLineChars="1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2.报价明细表</w:t>
      </w:r>
    </w:p>
    <w:p w14:paraId="587290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项目名称：攀枝花市经贸旅游学校2025年秋季学期零星打印设备耗材服务商项目</w:t>
      </w:r>
    </w:p>
    <w:p w14:paraId="0AB72E1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报价单位名称：（盖章）            报价时间：202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  月  日</w:t>
      </w:r>
    </w:p>
    <w:tbl>
      <w:tblPr>
        <w:tblStyle w:val="14"/>
        <w:tblW w:w="9448" w:type="dxa"/>
        <w:tblInd w:w="93" w:type="dxa"/>
        <w:tblLayout w:type="fixed"/>
        <w:tblCellMar>
          <w:top w:w="0" w:type="dxa"/>
          <w:left w:w="108" w:type="dxa"/>
          <w:bottom w:w="0" w:type="dxa"/>
          <w:right w:w="108" w:type="dxa"/>
        </w:tblCellMar>
      </w:tblPr>
      <w:tblGrid>
        <w:gridCol w:w="838"/>
        <w:gridCol w:w="1125"/>
        <w:gridCol w:w="2310"/>
        <w:gridCol w:w="2010"/>
        <w:gridCol w:w="1905"/>
        <w:gridCol w:w="1260"/>
      </w:tblGrid>
      <w:tr w14:paraId="4A89B794">
        <w:tblPrEx>
          <w:tblCellMar>
            <w:top w:w="0" w:type="dxa"/>
            <w:left w:w="108" w:type="dxa"/>
            <w:bottom w:w="0" w:type="dxa"/>
            <w:right w:w="108" w:type="dxa"/>
          </w:tblCellMar>
        </w:tblPrEx>
        <w:trPr>
          <w:trHeight w:val="1090" w:hRule="atLeast"/>
        </w:trPr>
        <w:tc>
          <w:tcPr>
            <w:tcW w:w="838" w:type="dxa"/>
            <w:tcBorders>
              <w:top w:val="single" w:color="auto" w:sz="4" w:space="0"/>
              <w:left w:val="single" w:color="000000" w:sz="4" w:space="0"/>
              <w:bottom w:val="single" w:color="auto" w:sz="4" w:space="0"/>
              <w:right w:val="single" w:color="000000" w:sz="4" w:space="0"/>
            </w:tcBorders>
            <w:noWrap w:val="0"/>
            <w:vAlign w:val="center"/>
          </w:tcPr>
          <w:p w14:paraId="733CC833">
            <w:pPr>
              <w:widowControl/>
              <w:jc w:val="center"/>
              <w:textAlignment w:val="center"/>
              <w:rPr>
                <w:rFonts w:hint="eastAsia" w:ascii="仿宋" w:hAnsi="仿宋" w:eastAsia="仿宋" w:cs="仿宋"/>
                <w:color w:val="000000"/>
                <w:sz w:val="28"/>
                <w:szCs w:val="32"/>
              </w:rPr>
            </w:pPr>
            <w:r>
              <w:rPr>
                <w:rFonts w:hint="eastAsia" w:ascii="仿宋" w:hAnsi="仿宋" w:eastAsia="仿宋" w:cs="仿宋"/>
                <w:b/>
                <w:bCs/>
                <w:color w:val="000000"/>
                <w:kern w:val="0"/>
                <w:sz w:val="28"/>
                <w:szCs w:val="32"/>
                <w:lang w:bidi="ar"/>
              </w:rPr>
              <w:t>校区</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E453276">
            <w:pPr>
              <w:widowControl/>
              <w:jc w:val="center"/>
              <w:textAlignment w:val="center"/>
              <w:rPr>
                <w:rFonts w:hint="eastAsia" w:ascii="仿宋" w:hAnsi="仿宋" w:eastAsia="仿宋" w:cs="仿宋"/>
                <w:b/>
                <w:bCs/>
                <w:color w:val="000000"/>
                <w:sz w:val="28"/>
                <w:szCs w:val="32"/>
              </w:rPr>
            </w:pPr>
            <w:r>
              <w:rPr>
                <w:rFonts w:hint="eastAsia" w:ascii="仿宋" w:hAnsi="仿宋" w:eastAsia="仿宋" w:cs="仿宋"/>
                <w:b/>
                <w:bCs/>
                <w:color w:val="000000"/>
                <w:kern w:val="0"/>
                <w:sz w:val="28"/>
                <w:szCs w:val="32"/>
                <w:lang w:bidi="ar"/>
              </w:rPr>
              <w:t>编号</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594E86DD">
            <w:pPr>
              <w:widowControl/>
              <w:jc w:val="center"/>
              <w:textAlignment w:val="center"/>
              <w:rPr>
                <w:rFonts w:hint="eastAsia" w:ascii="仿宋" w:hAnsi="仿宋" w:eastAsia="仿宋" w:cs="仿宋"/>
                <w:b/>
                <w:bCs/>
                <w:color w:val="000000"/>
                <w:sz w:val="28"/>
                <w:szCs w:val="32"/>
              </w:rPr>
            </w:pPr>
            <w:r>
              <w:rPr>
                <w:rFonts w:hint="eastAsia" w:ascii="仿宋" w:hAnsi="仿宋" w:eastAsia="仿宋" w:cs="仿宋"/>
                <w:b/>
                <w:bCs/>
                <w:color w:val="000000"/>
                <w:kern w:val="0"/>
                <w:sz w:val="28"/>
                <w:szCs w:val="32"/>
                <w:lang w:bidi="ar"/>
              </w:rPr>
              <w:t>物品名称</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3DF4CC7D">
            <w:pPr>
              <w:widowControl/>
              <w:jc w:val="center"/>
              <w:textAlignment w:val="center"/>
              <w:rPr>
                <w:rFonts w:hint="eastAsia" w:ascii="仿宋" w:hAnsi="仿宋" w:eastAsia="仿宋" w:cs="仿宋"/>
                <w:b/>
                <w:bCs/>
                <w:color w:val="000000"/>
                <w:sz w:val="28"/>
                <w:szCs w:val="32"/>
              </w:rPr>
            </w:pPr>
            <w:r>
              <w:rPr>
                <w:rFonts w:hint="eastAsia" w:ascii="仿宋" w:hAnsi="仿宋" w:eastAsia="仿宋" w:cs="仿宋"/>
                <w:b/>
                <w:bCs/>
                <w:color w:val="000000"/>
                <w:kern w:val="0"/>
                <w:sz w:val="28"/>
                <w:szCs w:val="32"/>
                <w:lang w:bidi="ar"/>
              </w:rPr>
              <w:t>规格（型号）</w:t>
            </w:r>
          </w:p>
        </w:tc>
        <w:tc>
          <w:tcPr>
            <w:tcW w:w="1905" w:type="dxa"/>
            <w:tcBorders>
              <w:top w:val="single" w:color="000000" w:sz="4" w:space="0"/>
              <w:left w:val="single" w:color="000000" w:sz="4" w:space="0"/>
              <w:bottom w:val="single" w:color="000000" w:sz="4" w:space="0"/>
              <w:right w:val="single" w:color="auto" w:sz="4" w:space="0"/>
            </w:tcBorders>
            <w:noWrap w:val="0"/>
            <w:vAlign w:val="center"/>
          </w:tcPr>
          <w:p w14:paraId="24017D12">
            <w:pPr>
              <w:widowControl/>
              <w:jc w:val="both"/>
              <w:textAlignment w:val="center"/>
              <w:rPr>
                <w:rFonts w:hint="default" w:ascii="仿宋" w:hAnsi="仿宋" w:eastAsia="仿宋" w:cs="仿宋"/>
                <w:b/>
                <w:bCs/>
                <w:color w:val="000000"/>
                <w:sz w:val="28"/>
                <w:szCs w:val="32"/>
                <w:lang w:val="en-US" w:eastAsia="zh-CN"/>
              </w:rPr>
            </w:pPr>
            <w:r>
              <w:rPr>
                <w:rFonts w:hint="eastAsia" w:ascii="仿宋" w:hAnsi="仿宋" w:eastAsia="仿宋" w:cs="仿宋"/>
                <w:b/>
                <w:bCs/>
                <w:color w:val="000000"/>
                <w:kern w:val="0"/>
                <w:sz w:val="28"/>
                <w:szCs w:val="32"/>
                <w:lang w:bidi="ar"/>
              </w:rPr>
              <w:t>单价</w:t>
            </w:r>
            <w:r>
              <w:rPr>
                <w:rFonts w:hint="eastAsia" w:ascii="仿宋" w:hAnsi="仿宋" w:eastAsia="仿宋" w:cs="仿宋"/>
                <w:b/>
                <w:bCs/>
                <w:color w:val="000000"/>
                <w:kern w:val="0"/>
                <w:sz w:val="28"/>
                <w:szCs w:val="32"/>
                <w:lang w:val="en-US" w:eastAsia="zh-CN" w:bidi="ar"/>
              </w:rPr>
              <w:t>最高限价（元）</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071A0E2D">
            <w:pPr>
              <w:widowControl/>
              <w:jc w:val="both"/>
              <w:textAlignment w:val="center"/>
              <w:rPr>
                <w:rFonts w:hint="eastAsia" w:ascii="仿宋" w:hAnsi="仿宋" w:eastAsia="仿宋" w:cs="仿宋"/>
                <w:b/>
                <w:bCs/>
                <w:color w:val="000000"/>
                <w:kern w:val="0"/>
                <w:sz w:val="28"/>
                <w:szCs w:val="32"/>
                <w:lang w:eastAsia="zh-CN" w:bidi="ar"/>
              </w:rPr>
            </w:pPr>
            <w:r>
              <w:rPr>
                <w:rFonts w:hint="eastAsia" w:ascii="仿宋" w:hAnsi="仿宋" w:eastAsia="仿宋" w:cs="仿宋"/>
                <w:b/>
                <w:bCs/>
                <w:color w:val="000000"/>
                <w:kern w:val="0"/>
                <w:sz w:val="28"/>
                <w:szCs w:val="32"/>
                <w:lang w:val="en-US" w:eastAsia="zh-CN" w:bidi="ar"/>
              </w:rPr>
              <w:t>备注</w:t>
            </w:r>
          </w:p>
        </w:tc>
      </w:tr>
      <w:tr w14:paraId="0ABDFEA2">
        <w:tblPrEx>
          <w:tblCellMar>
            <w:top w:w="0" w:type="dxa"/>
            <w:left w:w="108" w:type="dxa"/>
            <w:bottom w:w="0" w:type="dxa"/>
            <w:right w:w="108" w:type="dxa"/>
          </w:tblCellMar>
        </w:tblPrEx>
        <w:trPr>
          <w:trHeight w:val="315" w:hRule="atLeast"/>
        </w:trPr>
        <w:tc>
          <w:tcPr>
            <w:tcW w:w="838" w:type="dxa"/>
            <w:vMerge w:val="restart"/>
            <w:tcBorders>
              <w:top w:val="single" w:color="auto" w:sz="4" w:space="0"/>
              <w:left w:val="single" w:color="000000" w:sz="4" w:space="0"/>
              <w:bottom w:val="single" w:color="auto" w:sz="4" w:space="0"/>
              <w:right w:val="single" w:color="000000" w:sz="4" w:space="0"/>
            </w:tcBorders>
            <w:noWrap w:val="0"/>
            <w:vAlign w:val="center"/>
          </w:tcPr>
          <w:p w14:paraId="09BF25D7">
            <w:pPr>
              <w:widowControl/>
              <w:jc w:val="center"/>
              <w:textAlignment w:val="center"/>
              <w:rPr>
                <w:rFonts w:hint="eastAsia" w:ascii="仿宋" w:hAnsi="仿宋" w:eastAsia="仿宋" w:cs="仿宋"/>
                <w:b/>
                <w:bCs/>
                <w:color w:val="000000"/>
                <w:kern w:val="0"/>
                <w:sz w:val="24"/>
                <w:szCs w:val="32"/>
                <w:lang w:bidi="ar"/>
              </w:rPr>
            </w:pPr>
            <w:r>
              <w:rPr>
                <w:rFonts w:hint="eastAsia" w:ascii="仿宋" w:hAnsi="仿宋" w:eastAsia="仿宋" w:cs="仿宋"/>
                <w:b/>
                <w:bCs/>
                <w:color w:val="000000"/>
                <w:kern w:val="0"/>
                <w:sz w:val="24"/>
                <w:szCs w:val="32"/>
                <w:lang w:bidi="ar"/>
              </w:rPr>
              <w:t>江北</w:t>
            </w:r>
          </w:p>
          <w:p w14:paraId="4543DE60">
            <w:pPr>
              <w:jc w:val="center"/>
              <w:rPr>
                <w:rFonts w:hint="eastAsia" w:ascii="仿宋" w:hAnsi="仿宋" w:eastAsia="仿宋" w:cs="仿宋"/>
                <w:color w:val="000000"/>
                <w:sz w:val="32"/>
                <w:szCs w:val="32"/>
              </w:rPr>
            </w:pPr>
            <w:r>
              <w:rPr>
                <w:rFonts w:hint="eastAsia" w:ascii="仿宋" w:hAnsi="仿宋" w:eastAsia="仿宋" w:cs="仿宋"/>
                <w:b/>
                <w:bCs/>
                <w:color w:val="000000"/>
                <w:kern w:val="0"/>
                <w:sz w:val="24"/>
                <w:szCs w:val="32"/>
                <w:lang w:bidi="ar"/>
              </w:rPr>
              <w:t>校区</w:t>
            </w:r>
          </w:p>
        </w:tc>
        <w:tc>
          <w:tcPr>
            <w:tcW w:w="1125" w:type="dxa"/>
            <w:tcBorders>
              <w:top w:val="nil"/>
              <w:left w:val="nil"/>
              <w:bottom w:val="single" w:color="auto" w:sz="4" w:space="0"/>
              <w:right w:val="single" w:color="auto" w:sz="4" w:space="0"/>
            </w:tcBorders>
            <w:noWrap w:val="0"/>
            <w:vAlign w:val="center"/>
          </w:tcPr>
          <w:p w14:paraId="0F8AC5E9">
            <w:pPr>
              <w:jc w:val="center"/>
              <w:rPr>
                <w:rFonts w:ascii="Times New Roman" w:cs="Times New Roman"/>
              </w:rPr>
            </w:pPr>
            <w:r>
              <w:rPr>
                <w:rFonts w:ascii="Times New Roman" w:cs="Times New Roman"/>
              </w:rPr>
              <w:t>1</w:t>
            </w:r>
          </w:p>
        </w:tc>
        <w:tc>
          <w:tcPr>
            <w:tcW w:w="2310" w:type="dxa"/>
            <w:tcBorders>
              <w:top w:val="nil"/>
              <w:left w:val="nil"/>
              <w:bottom w:val="single" w:color="auto" w:sz="4" w:space="0"/>
              <w:right w:val="single" w:color="auto" w:sz="4" w:space="0"/>
            </w:tcBorders>
            <w:noWrap/>
            <w:vAlign w:val="center"/>
          </w:tcPr>
          <w:p w14:paraId="1CD64F08">
            <w:pPr>
              <w:jc w:val="center"/>
              <w:rPr>
                <w:rFonts w:ascii="Times New Roman" w:cs="Times New Roman"/>
              </w:rPr>
            </w:pPr>
            <w:r>
              <w:rPr>
                <w:rFonts w:hint="eastAsia" w:ascii="Times New Roman" w:cs="Times New Roman"/>
              </w:rPr>
              <w:t>打印机粉盒</w:t>
            </w:r>
          </w:p>
        </w:tc>
        <w:tc>
          <w:tcPr>
            <w:tcW w:w="2010" w:type="dxa"/>
            <w:tcBorders>
              <w:top w:val="nil"/>
              <w:left w:val="nil"/>
              <w:bottom w:val="single" w:color="auto" w:sz="4" w:space="0"/>
              <w:right w:val="single" w:color="auto" w:sz="4" w:space="0"/>
            </w:tcBorders>
            <w:noWrap/>
            <w:vAlign w:val="center"/>
          </w:tcPr>
          <w:p w14:paraId="059C64AB">
            <w:pPr>
              <w:jc w:val="center"/>
              <w:rPr>
                <w:rFonts w:ascii="Times New Roman" w:cs="Times New Roman"/>
              </w:rPr>
            </w:pPr>
            <w:r>
              <w:rPr>
                <w:rFonts w:hint="eastAsia" w:ascii="Times New Roman" w:cs="Times New Roman"/>
              </w:rPr>
              <w:t>奔图</w:t>
            </w:r>
            <w:r>
              <w:rPr>
                <w:rFonts w:ascii="Times New Roman" w:cs="Times New Roman"/>
              </w:rPr>
              <w:t>P3302DN</w:t>
            </w:r>
          </w:p>
        </w:tc>
        <w:tc>
          <w:tcPr>
            <w:tcW w:w="1905" w:type="dxa"/>
            <w:tcBorders>
              <w:top w:val="nil"/>
              <w:left w:val="nil"/>
              <w:bottom w:val="single" w:color="auto" w:sz="4" w:space="0"/>
              <w:right w:val="single" w:color="auto" w:sz="4" w:space="0"/>
            </w:tcBorders>
            <w:noWrap/>
            <w:vAlign w:val="center"/>
          </w:tcPr>
          <w:p w14:paraId="20C42678">
            <w:pPr>
              <w:jc w:val="center"/>
              <w:rPr>
                <w:rFonts w:ascii="Times New Roman" w:cs="Times New Roman"/>
              </w:rPr>
            </w:pPr>
            <w:r>
              <w:rPr>
                <w:rFonts w:ascii="Times New Roman" w:cs="Times New Roman"/>
              </w:rPr>
              <w:t>80</w:t>
            </w:r>
          </w:p>
        </w:tc>
        <w:tc>
          <w:tcPr>
            <w:tcW w:w="1260" w:type="dxa"/>
            <w:tcBorders>
              <w:top w:val="nil"/>
              <w:left w:val="nil"/>
              <w:bottom w:val="single" w:color="auto" w:sz="4" w:space="0"/>
              <w:right w:val="single" w:color="auto" w:sz="4" w:space="0"/>
            </w:tcBorders>
            <w:noWrap/>
            <w:vAlign w:val="center"/>
          </w:tcPr>
          <w:p w14:paraId="2AB3594A">
            <w:pPr>
              <w:jc w:val="center"/>
              <w:rPr>
                <w:rFonts w:hint="default" w:ascii="Times New Roman" w:eastAsia="宋体" w:cs="Times New Roman"/>
                <w:lang w:val="en-US" w:eastAsia="zh-CN"/>
              </w:rPr>
            </w:pPr>
          </w:p>
        </w:tc>
      </w:tr>
      <w:tr w14:paraId="133FDA06">
        <w:tblPrEx>
          <w:tblCellMar>
            <w:top w:w="0" w:type="dxa"/>
            <w:left w:w="108" w:type="dxa"/>
            <w:bottom w:w="0" w:type="dxa"/>
            <w:right w:w="108" w:type="dxa"/>
          </w:tblCellMar>
        </w:tblPrEx>
        <w:trPr>
          <w:trHeight w:val="285" w:hRule="atLeast"/>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069BFB56">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2DA2653E">
            <w:pPr>
              <w:jc w:val="center"/>
              <w:rPr>
                <w:rFonts w:ascii="Times New Roman" w:cs="Times New Roman"/>
              </w:rPr>
            </w:pPr>
            <w:r>
              <w:rPr>
                <w:rFonts w:ascii="Times New Roman" w:cs="Times New Roman"/>
              </w:rPr>
              <w:t>2</w:t>
            </w:r>
          </w:p>
        </w:tc>
        <w:tc>
          <w:tcPr>
            <w:tcW w:w="2310" w:type="dxa"/>
            <w:tcBorders>
              <w:top w:val="nil"/>
              <w:left w:val="nil"/>
              <w:bottom w:val="single" w:color="auto" w:sz="4" w:space="0"/>
              <w:right w:val="single" w:color="auto" w:sz="4" w:space="0"/>
            </w:tcBorders>
            <w:noWrap/>
            <w:vAlign w:val="center"/>
          </w:tcPr>
          <w:p w14:paraId="4C328104">
            <w:pPr>
              <w:jc w:val="center"/>
              <w:rPr>
                <w:rFonts w:ascii="Times New Roman" w:cs="Times New Roman"/>
              </w:rPr>
            </w:pPr>
            <w:r>
              <w:rPr>
                <w:rFonts w:hint="eastAsia" w:ascii="Times New Roman" w:cs="Times New Roman"/>
              </w:rPr>
              <w:t>京瓷墨粉</w:t>
            </w:r>
          </w:p>
        </w:tc>
        <w:tc>
          <w:tcPr>
            <w:tcW w:w="2010" w:type="dxa"/>
            <w:tcBorders>
              <w:top w:val="nil"/>
              <w:left w:val="nil"/>
              <w:bottom w:val="single" w:color="auto" w:sz="4" w:space="0"/>
              <w:right w:val="single" w:color="auto" w:sz="4" w:space="0"/>
            </w:tcBorders>
            <w:noWrap/>
            <w:vAlign w:val="center"/>
          </w:tcPr>
          <w:p w14:paraId="673747DB">
            <w:pPr>
              <w:jc w:val="center"/>
              <w:rPr>
                <w:rFonts w:ascii="Times New Roman" w:cs="Times New Roman"/>
              </w:rPr>
            </w:pPr>
            <w:r>
              <w:rPr>
                <w:rFonts w:ascii="Times New Roman" w:cs="Times New Roman"/>
              </w:rPr>
              <w:t>TK--6158</w:t>
            </w:r>
          </w:p>
        </w:tc>
        <w:tc>
          <w:tcPr>
            <w:tcW w:w="1905" w:type="dxa"/>
            <w:tcBorders>
              <w:top w:val="nil"/>
              <w:left w:val="nil"/>
              <w:bottom w:val="single" w:color="auto" w:sz="4" w:space="0"/>
              <w:right w:val="single" w:color="auto" w:sz="4" w:space="0"/>
            </w:tcBorders>
            <w:noWrap/>
            <w:vAlign w:val="center"/>
          </w:tcPr>
          <w:p w14:paraId="2E281C9B">
            <w:pPr>
              <w:jc w:val="center"/>
              <w:rPr>
                <w:rFonts w:ascii="Times New Roman" w:cs="Times New Roman"/>
              </w:rPr>
            </w:pPr>
            <w:r>
              <w:rPr>
                <w:rFonts w:ascii="Times New Roman" w:cs="Times New Roman"/>
              </w:rPr>
              <w:t>460</w:t>
            </w:r>
          </w:p>
        </w:tc>
        <w:tc>
          <w:tcPr>
            <w:tcW w:w="1260" w:type="dxa"/>
            <w:tcBorders>
              <w:top w:val="nil"/>
              <w:left w:val="nil"/>
              <w:bottom w:val="single" w:color="auto" w:sz="4" w:space="0"/>
              <w:right w:val="single" w:color="auto" w:sz="4" w:space="0"/>
            </w:tcBorders>
            <w:noWrap/>
            <w:vAlign w:val="center"/>
          </w:tcPr>
          <w:p w14:paraId="4CCB2974">
            <w:pPr>
              <w:jc w:val="center"/>
              <w:rPr>
                <w:rFonts w:hint="default" w:ascii="Times New Roman" w:eastAsia="宋体" w:cs="Times New Roman"/>
                <w:lang w:val="en-US" w:eastAsia="zh-CN"/>
              </w:rPr>
            </w:pPr>
          </w:p>
        </w:tc>
      </w:tr>
      <w:tr w14:paraId="738FFE20">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722C1297">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3A85CA35">
            <w:pPr>
              <w:jc w:val="center"/>
              <w:rPr>
                <w:rFonts w:ascii="Times New Roman" w:cs="Times New Roman"/>
              </w:rPr>
            </w:pPr>
            <w:r>
              <w:rPr>
                <w:rFonts w:ascii="Times New Roman" w:cs="Times New Roman"/>
              </w:rPr>
              <w:t>3</w:t>
            </w:r>
          </w:p>
        </w:tc>
        <w:tc>
          <w:tcPr>
            <w:tcW w:w="2310" w:type="dxa"/>
            <w:tcBorders>
              <w:top w:val="nil"/>
              <w:left w:val="nil"/>
              <w:bottom w:val="single" w:color="auto" w:sz="4" w:space="0"/>
              <w:right w:val="single" w:color="auto" w:sz="4" w:space="0"/>
            </w:tcBorders>
            <w:noWrap/>
            <w:vAlign w:val="center"/>
          </w:tcPr>
          <w:p w14:paraId="3351DF18">
            <w:pPr>
              <w:jc w:val="center"/>
              <w:rPr>
                <w:rFonts w:ascii="Times New Roman" w:cs="Times New Roman"/>
              </w:rPr>
            </w:pPr>
            <w:r>
              <w:rPr>
                <w:rFonts w:hint="eastAsia" w:ascii="Times New Roman" w:cs="Times New Roman"/>
              </w:rPr>
              <w:t>瓦楞板纸</w:t>
            </w:r>
          </w:p>
        </w:tc>
        <w:tc>
          <w:tcPr>
            <w:tcW w:w="2010" w:type="dxa"/>
            <w:tcBorders>
              <w:top w:val="nil"/>
              <w:left w:val="nil"/>
              <w:bottom w:val="single" w:color="auto" w:sz="4" w:space="0"/>
              <w:right w:val="single" w:color="auto" w:sz="4" w:space="0"/>
            </w:tcBorders>
            <w:noWrap/>
            <w:vAlign w:val="center"/>
          </w:tcPr>
          <w:p w14:paraId="69E83F78">
            <w:pPr>
              <w:jc w:val="center"/>
              <w:rPr>
                <w:rFonts w:ascii="Times New Roman" w:cs="Times New Roman"/>
              </w:rPr>
            </w:pPr>
            <w:r>
              <w:rPr>
                <w:rFonts w:ascii="Times New Roman" w:cs="Times New Roman"/>
              </w:rPr>
              <w:t>DRC-428</w:t>
            </w:r>
          </w:p>
        </w:tc>
        <w:tc>
          <w:tcPr>
            <w:tcW w:w="1905" w:type="dxa"/>
            <w:tcBorders>
              <w:top w:val="nil"/>
              <w:left w:val="nil"/>
              <w:bottom w:val="single" w:color="auto" w:sz="4" w:space="0"/>
              <w:right w:val="single" w:color="auto" w:sz="4" w:space="0"/>
            </w:tcBorders>
            <w:noWrap/>
            <w:vAlign w:val="center"/>
          </w:tcPr>
          <w:p w14:paraId="0C227F07">
            <w:pPr>
              <w:jc w:val="center"/>
              <w:rPr>
                <w:rFonts w:ascii="Times New Roman" w:cs="Times New Roman"/>
              </w:rPr>
            </w:pPr>
            <w:r>
              <w:rPr>
                <w:rFonts w:ascii="Times New Roman" w:cs="Times New Roman"/>
              </w:rPr>
              <w:t>150</w:t>
            </w:r>
          </w:p>
        </w:tc>
        <w:tc>
          <w:tcPr>
            <w:tcW w:w="1260" w:type="dxa"/>
            <w:tcBorders>
              <w:top w:val="nil"/>
              <w:left w:val="nil"/>
              <w:bottom w:val="single" w:color="auto" w:sz="4" w:space="0"/>
              <w:right w:val="single" w:color="auto" w:sz="4" w:space="0"/>
            </w:tcBorders>
            <w:noWrap/>
            <w:vAlign w:val="center"/>
          </w:tcPr>
          <w:p w14:paraId="1AC28AC2">
            <w:pPr>
              <w:jc w:val="center"/>
              <w:rPr>
                <w:rFonts w:hint="default" w:ascii="Times New Roman" w:eastAsia="宋体" w:cs="Times New Roman"/>
                <w:lang w:val="en-US" w:eastAsia="zh-CN"/>
              </w:rPr>
            </w:pPr>
          </w:p>
        </w:tc>
      </w:tr>
      <w:tr w14:paraId="44CFA4A5">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000000" w:sz="4" w:space="0"/>
              <w:bottom w:val="single" w:color="auto" w:sz="4" w:space="0"/>
              <w:right w:val="single" w:color="000000" w:sz="4" w:space="0"/>
            </w:tcBorders>
            <w:noWrap w:val="0"/>
            <w:vAlign w:val="center"/>
          </w:tcPr>
          <w:p w14:paraId="7B49EE65">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386F1135">
            <w:pPr>
              <w:jc w:val="center"/>
              <w:rPr>
                <w:rFonts w:ascii="Times New Roman" w:cs="Times New Roman"/>
              </w:rPr>
            </w:pPr>
            <w:r>
              <w:rPr>
                <w:rFonts w:ascii="Times New Roman" w:cs="Times New Roman"/>
              </w:rPr>
              <w:t>4</w:t>
            </w:r>
          </w:p>
        </w:tc>
        <w:tc>
          <w:tcPr>
            <w:tcW w:w="2310" w:type="dxa"/>
            <w:tcBorders>
              <w:top w:val="nil"/>
              <w:left w:val="nil"/>
              <w:bottom w:val="single" w:color="auto" w:sz="4" w:space="0"/>
              <w:right w:val="single" w:color="auto" w:sz="4" w:space="0"/>
            </w:tcBorders>
            <w:noWrap/>
            <w:vAlign w:val="center"/>
          </w:tcPr>
          <w:p w14:paraId="63480419">
            <w:pPr>
              <w:jc w:val="center"/>
              <w:rPr>
                <w:rFonts w:ascii="Times New Roman" w:cs="Times New Roman"/>
              </w:rPr>
            </w:pPr>
            <w:r>
              <w:rPr>
                <w:rFonts w:hint="eastAsia" w:ascii="Times New Roman" w:cs="Times New Roman"/>
              </w:rPr>
              <w:t>油墨</w:t>
            </w:r>
          </w:p>
        </w:tc>
        <w:tc>
          <w:tcPr>
            <w:tcW w:w="2010" w:type="dxa"/>
            <w:tcBorders>
              <w:top w:val="nil"/>
              <w:left w:val="nil"/>
              <w:bottom w:val="single" w:color="auto" w:sz="4" w:space="0"/>
              <w:right w:val="single" w:color="auto" w:sz="4" w:space="0"/>
            </w:tcBorders>
            <w:noWrap/>
            <w:vAlign w:val="center"/>
          </w:tcPr>
          <w:p w14:paraId="0747EF3B">
            <w:pPr>
              <w:jc w:val="center"/>
              <w:rPr>
                <w:rFonts w:ascii="Times New Roman" w:cs="Times New Roman"/>
              </w:rPr>
            </w:pPr>
            <w:r>
              <w:rPr>
                <w:rFonts w:ascii="Times New Roman" w:cs="Times New Roman"/>
              </w:rPr>
              <w:t>TG84</w:t>
            </w:r>
          </w:p>
        </w:tc>
        <w:tc>
          <w:tcPr>
            <w:tcW w:w="1905" w:type="dxa"/>
            <w:tcBorders>
              <w:top w:val="nil"/>
              <w:left w:val="nil"/>
              <w:bottom w:val="single" w:color="auto" w:sz="4" w:space="0"/>
              <w:right w:val="single" w:color="auto" w:sz="4" w:space="0"/>
            </w:tcBorders>
            <w:noWrap/>
            <w:vAlign w:val="center"/>
          </w:tcPr>
          <w:p w14:paraId="37BA5812">
            <w:pPr>
              <w:jc w:val="center"/>
              <w:rPr>
                <w:rFonts w:ascii="Times New Roman" w:cs="Times New Roman"/>
              </w:rPr>
            </w:pPr>
            <w:r>
              <w:rPr>
                <w:rFonts w:ascii="Times New Roman" w:cs="Times New Roman"/>
              </w:rPr>
              <w:t>76</w:t>
            </w:r>
          </w:p>
        </w:tc>
        <w:tc>
          <w:tcPr>
            <w:tcW w:w="1260" w:type="dxa"/>
            <w:tcBorders>
              <w:top w:val="nil"/>
              <w:left w:val="nil"/>
              <w:bottom w:val="single" w:color="auto" w:sz="4" w:space="0"/>
              <w:right w:val="single" w:color="auto" w:sz="4" w:space="0"/>
            </w:tcBorders>
            <w:noWrap/>
            <w:vAlign w:val="center"/>
          </w:tcPr>
          <w:p w14:paraId="0E40F967">
            <w:pPr>
              <w:jc w:val="center"/>
              <w:rPr>
                <w:rFonts w:hint="default" w:ascii="Times New Roman" w:eastAsia="宋体" w:cs="Times New Roman"/>
                <w:lang w:val="en-US" w:eastAsia="zh-CN"/>
              </w:rPr>
            </w:pPr>
          </w:p>
        </w:tc>
      </w:tr>
      <w:tr w14:paraId="35354A6F">
        <w:tblPrEx>
          <w:tblCellMar>
            <w:top w:w="0" w:type="dxa"/>
            <w:left w:w="108" w:type="dxa"/>
            <w:bottom w:w="0" w:type="dxa"/>
            <w:right w:w="108" w:type="dxa"/>
          </w:tblCellMar>
        </w:tblPrEx>
        <w:trPr>
          <w:trHeight w:val="315" w:hRule="atLeast"/>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1F65BF2E">
            <w:pPr>
              <w:jc w:val="center"/>
              <w:rPr>
                <w:rFonts w:hint="eastAsia" w:ascii="仿宋" w:hAnsi="仿宋" w:eastAsia="仿宋" w:cs="仿宋"/>
                <w:color w:val="000000"/>
                <w:sz w:val="32"/>
                <w:szCs w:val="32"/>
              </w:rPr>
            </w:pPr>
            <w:r>
              <w:rPr>
                <w:rFonts w:hint="eastAsia" w:ascii="仿宋" w:hAnsi="仿宋" w:eastAsia="仿宋" w:cs="仿宋"/>
                <w:b/>
                <w:bCs/>
                <w:color w:val="000000"/>
                <w:kern w:val="0"/>
                <w:sz w:val="24"/>
                <w:szCs w:val="32"/>
                <w:lang w:bidi="ar"/>
              </w:rPr>
              <w:t>江南校区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B89A384">
            <w:pPr>
              <w:jc w:val="center"/>
              <w:rPr>
                <w:rFonts w:ascii="Times New Roman" w:cs="Times New Roman"/>
                <w:sz w:val="24"/>
              </w:rPr>
            </w:pPr>
            <w:r>
              <w:rPr>
                <w:rFonts w:ascii="Times New Roman" w:cs="Times New Roman"/>
                <w:sz w:val="24"/>
              </w:rPr>
              <w:t>1</w:t>
            </w:r>
          </w:p>
        </w:tc>
        <w:tc>
          <w:tcPr>
            <w:tcW w:w="2310" w:type="dxa"/>
            <w:tcBorders>
              <w:top w:val="single" w:color="auto" w:sz="4" w:space="0"/>
              <w:left w:val="single" w:color="auto" w:sz="4" w:space="0"/>
              <w:bottom w:val="single" w:color="auto" w:sz="4" w:space="0"/>
              <w:right w:val="single" w:color="auto" w:sz="4" w:space="0"/>
            </w:tcBorders>
            <w:noWrap/>
            <w:vAlign w:val="center"/>
          </w:tcPr>
          <w:p w14:paraId="774F5694">
            <w:pPr>
              <w:jc w:val="center"/>
              <w:rPr>
                <w:rFonts w:ascii="Times New Roman" w:cs="Times New Roman"/>
                <w:sz w:val="24"/>
              </w:rPr>
            </w:pPr>
            <w:r>
              <w:rPr>
                <w:rFonts w:hint="eastAsia" w:ascii="Times New Roman" w:cs="Times New Roman"/>
                <w:sz w:val="24"/>
              </w:rPr>
              <w:t>打印机粉仓</w:t>
            </w:r>
          </w:p>
        </w:tc>
        <w:tc>
          <w:tcPr>
            <w:tcW w:w="2010" w:type="dxa"/>
            <w:tcBorders>
              <w:top w:val="single" w:color="auto" w:sz="4" w:space="0"/>
              <w:left w:val="single" w:color="auto" w:sz="4" w:space="0"/>
              <w:bottom w:val="single" w:color="auto" w:sz="4" w:space="0"/>
              <w:right w:val="single" w:color="auto" w:sz="4" w:space="0"/>
            </w:tcBorders>
            <w:noWrap/>
            <w:vAlign w:val="center"/>
          </w:tcPr>
          <w:p w14:paraId="47F2BA6C">
            <w:pPr>
              <w:jc w:val="center"/>
              <w:rPr>
                <w:rFonts w:ascii="Times New Roman" w:cs="Times New Roman"/>
              </w:rPr>
            </w:pPr>
            <w:r>
              <w:rPr>
                <w:rFonts w:hint="eastAsia" w:ascii="Times New Roman" w:cs="Times New Roman"/>
              </w:rPr>
              <w:t>京瓷</w:t>
            </w:r>
            <w:r>
              <w:rPr>
                <w:rFonts w:ascii="Times New Roman" w:cs="Times New Roman"/>
              </w:rPr>
              <w:t>P2235DN</w:t>
            </w:r>
          </w:p>
        </w:tc>
        <w:tc>
          <w:tcPr>
            <w:tcW w:w="1905" w:type="dxa"/>
            <w:tcBorders>
              <w:top w:val="single" w:color="auto" w:sz="4" w:space="0"/>
              <w:left w:val="single" w:color="auto" w:sz="4" w:space="0"/>
              <w:bottom w:val="single" w:color="auto" w:sz="4" w:space="0"/>
              <w:right w:val="single" w:color="auto" w:sz="4" w:space="0"/>
            </w:tcBorders>
            <w:noWrap/>
            <w:vAlign w:val="center"/>
          </w:tcPr>
          <w:p w14:paraId="2AC02D57">
            <w:pPr>
              <w:jc w:val="center"/>
              <w:rPr>
                <w:rFonts w:ascii="Times New Roman" w:cs="Times New Roman"/>
                <w:sz w:val="24"/>
              </w:rPr>
            </w:pPr>
            <w:r>
              <w:rPr>
                <w:rFonts w:ascii="Times New Roman" w:cs="Times New Roman"/>
                <w:sz w:val="24"/>
              </w:rPr>
              <w:t>180</w:t>
            </w:r>
          </w:p>
        </w:tc>
        <w:tc>
          <w:tcPr>
            <w:tcW w:w="1260" w:type="dxa"/>
            <w:tcBorders>
              <w:top w:val="single" w:color="auto" w:sz="4" w:space="0"/>
              <w:left w:val="single" w:color="auto" w:sz="4" w:space="0"/>
              <w:bottom w:val="single" w:color="auto" w:sz="4" w:space="0"/>
              <w:right w:val="single" w:color="auto" w:sz="4" w:space="0"/>
            </w:tcBorders>
            <w:noWrap/>
            <w:vAlign w:val="center"/>
          </w:tcPr>
          <w:p w14:paraId="1F77CF7D">
            <w:pPr>
              <w:jc w:val="center"/>
              <w:rPr>
                <w:rFonts w:hint="default" w:ascii="Times New Roman" w:eastAsia="宋体" w:cs="Times New Roman"/>
                <w:sz w:val="24"/>
                <w:lang w:val="en-US" w:eastAsia="zh-CN"/>
              </w:rPr>
            </w:pPr>
          </w:p>
        </w:tc>
      </w:tr>
      <w:tr w14:paraId="139B6630">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18096390">
            <w:pPr>
              <w:widowControl/>
              <w:jc w:val="left"/>
              <w:rPr>
                <w:rFonts w:hint="eastAsia" w:ascii="仿宋" w:hAnsi="仿宋" w:eastAsia="仿宋" w:cs="仿宋"/>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AF1237D">
            <w:pPr>
              <w:jc w:val="center"/>
              <w:rPr>
                <w:rFonts w:ascii="Times New Roman" w:cs="Times New Roman"/>
                <w:sz w:val="24"/>
              </w:rPr>
            </w:pPr>
            <w:r>
              <w:rPr>
                <w:rFonts w:ascii="Times New Roman" w:cs="Times New Roman"/>
                <w:sz w:val="24"/>
              </w:rPr>
              <w:t>2</w:t>
            </w:r>
          </w:p>
        </w:tc>
        <w:tc>
          <w:tcPr>
            <w:tcW w:w="2310" w:type="dxa"/>
            <w:tcBorders>
              <w:top w:val="single" w:color="auto" w:sz="4" w:space="0"/>
              <w:left w:val="single" w:color="auto" w:sz="4" w:space="0"/>
              <w:bottom w:val="single" w:color="auto" w:sz="4" w:space="0"/>
              <w:right w:val="single" w:color="auto" w:sz="4" w:space="0"/>
            </w:tcBorders>
            <w:noWrap/>
            <w:vAlign w:val="center"/>
          </w:tcPr>
          <w:p w14:paraId="0330768A">
            <w:pPr>
              <w:jc w:val="center"/>
              <w:rPr>
                <w:rFonts w:ascii="Times New Roman" w:cs="Times New Roman"/>
                <w:sz w:val="24"/>
              </w:rPr>
            </w:pPr>
            <w:r>
              <w:rPr>
                <w:rFonts w:hint="eastAsia" w:ascii="Times New Roman" w:cs="Times New Roman"/>
                <w:sz w:val="24"/>
              </w:rPr>
              <w:t>硒鼓</w:t>
            </w:r>
          </w:p>
        </w:tc>
        <w:tc>
          <w:tcPr>
            <w:tcW w:w="2010" w:type="dxa"/>
            <w:tcBorders>
              <w:top w:val="single" w:color="auto" w:sz="4" w:space="0"/>
              <w:left w:val="single" w:color="auto" w:sz="4" w:space="0"/>
              <w:bottom w:val="single" w:color="auto" w:sz="4" w:space="0"/>
              <w:right w:val="single" w:color="auto" w:sz="4" w:space="0"/>
            </w:tcBorders>
            <w:noWrap/>
            <w:vAlign w:val="center"/>
          </w:tcPr>
          <w:p w14:paraId="49B68684">
            <w:pPr>
              <w:jc w:val="center"/>
              <w:rPr>
                <w:rFonts w:hint="default" w:ascii="Times New Roman" w:eastAsia="宋体" w:cs="Times New Roman"/>
                <w:lang w:val="en-US" w:eastAsia="zh-CN"/>
              </w:rPr>
            </w:pPr>
            <w:r>
              <w:rPr>
                <w:rFonts w:hint="eastAsia" w:ascii="Times New Roman" w:cs="Times New Roman"/>
                <w:lang w:val="en-US" w:eastAsia="zh-CN"/>
              </w:rPr>
              <w:t>立思辰GA7330cdn</w:t>
            </w:r>
          </w:p>
        </w:tc>
        <w:tc>
          <w:tcPr>
            <w:tcW w:w="1905" w:type="dxa"/>
            <w:tcBorders>
              <w:top w:val="single" w:color="auto" w:sz="4" w:space="0"/>
              <w:left w:val="single" w:color="auto" w:sz="4" w:space="0"/>
              <w:bottom w:val="single" w:color="auto" w:sz="4" w:space="0"/>
              <w:right w:val="single" w:color="auto" w:sz="4" w:space="0"/>
            </w:tcBorders>
            <w:noWrap/>
            <w:vAlign w:val="center"/>
          </w:tcPr>
          <w:p w14:paraId="2E24F7E5">
            <w:pPr>
              <w:jc w:val="center"/>
              <w:rPr>
                <w:rFonts w:ascii="Times New Roman" w:cs="Times New Roman"/>
                <w:sz w:val="24"/>
              </w:rPr>
            </w:pPr>
            <w:r>
              <w:rPr>
                <w:rFonts w:hint="eastAsia" w:ascii="Times New Roman" w:cs="Times New Roman"/>
                <w:sz w:val="24"/>
              </w:rPr>
              <w:t>450</w:t>
            </w:r>
          </w:p>
        </w:tc>
        <w:tc>
          <w:tcPr>
            <w:tcW w:w="1260" w:type="dxa"/>
            <w:tcBorders>
              <w:top w:val="single" w:color="auto" w:sz="4" w:space="0"/>
              <w:left w:val="single" w:color="auto" w:sz="4" w:space="0"/>
              <w:bottom w:val="single" w:color="auto" w:sz="4" w:space="0"/>
              <w:right w:val="single" w:color="auto" w:sz="4" w:space="0"/>
            </w:tcBorders>
            <w:noWrap/>
            <w:vAlign w:val="center"/>
          </w:tcPr>
          <w:p w14:paraId="07F97BC7">
            <w:pPr>
              <w:jc w:val="center"/>
              <w:rPr>
                <w:rFonts w:hint="default" w:ascii="Times New Roman" w:eastAsia="宋体" w:cs="Times New Roman"/>
                <w:sz w:val="24"/>
                <w:lang w:val="en-US" w:eastAsia="zh-CN"/>
              </w:rPr>
            </w:pPr>
          </w:p>
        </w:tc>
      </w:tr>
      <w:tr w14:paraId="04D76F42">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31514981">
            <w:pPr>
              <w:widowControl/>
              <w:jc w:val="left"/>
              <w:rPr>
                <w:rFonts w:hint="eastAsia" w:ascii="仿宋" w:hAnsi="仿宋" w:eastAsia="仿宋" w:cs="仿宋"/>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B0B8E2D">
            <w:pPr>
              <w:jc w:val="center"/>
              <w:rPr>
                <w:rFonts w:ascii="Times New Roman" w:cs="Times New Roman"/>
                <w:sz w:val="24"/>
              </w:rPr>
            </w:pPr>
            <w:r>
              <w:rPr>
                <w:rFonts w:ascii="Times New Roman" w:cs="Times New Roman"/>
                <w:sz w:val="24"/>
              </w:rPr>
              <w:t>3</w:t>
            </w:r>
          </w:p>
        </w:tc>
        <w:tc>
          <w:tcPr>
            <w:tcW w:w="2310" w:type="dxa"/>
            <w:tcBorders>
              <w:top w:val="single" w:color="auto" w:sz="4" w:space="0"/>
              <w:left w:val="single" w:color="auto" w:sz="4" w:space="0"/>
              <w:bottom w:val="single" w:color="auto" w:sz="4" w:space="0"/>
              <w:right w:val="single" w:color="auto" w:sz="4" w:space="0"/>
            </w:tcBorders>
            <w:noWrap/>
            <w:vAlign w:val="center"/>
          </w:tcPr>
          <w:p w14:paraId="53252951">
            <w:pPr>
              <w:jc w:val="center"/>
              <w:rPr>
                <w:rFonts w:ascii="Times New Roman" w:cs="Times New Roman"/>
                <w:sz w:val="24"/>
              </w:rPr>
            </w:pPr>
            <w:r>
              <w:rPr>
                <w:rFonts w:hint="eastAsia" w:ascii="Times New Roman" w:cs="Times New Roman"/>
                <w:sz w:val="24"/>
              </w:rPr>
              <w:t>打印机加粉</w:t>
            </w:r>
          </w:p>
        </w:tc>
        <w:tc>
          <w:tcPr>
            <w:tcW w:w="2010" w:type="dxa"/>
            <w:tcBorders>
              <w:top w:val="single" w:color="auto" w:sz="4" w:space="0"/>
              <w:left w:val="single" w:color="auto" w:sz="4" w:space="0"/>
              <w:bottom w:val="single" w:color="auto" w:sz="4" w:space="0"/>
              <w:right w:val="single" w:color="auto" w:sz="4" w:space="0"/>
            </w:tcBorders>
            <w:noWrap/>
            <w:vAlign w:val="center"/>
          </w:tcPr>
          <w:p w14:paraId="2BC22D19">
            <w:pPr>
              <w:jc w:val="center"/>
              <w:rPr>
                <w:rFonts w:hint="default" w:ascii="Times New Roman" w:eastAsia="宋体" w:cs="Times New Roman"/>
                <w:lang w:val="en-US" w:eastAsia="zh-CN"/>
              </w:rPr>
            </w:pPr>
            <w:r>
              <w:rPr>
                <w:rFonts w:hint="eastAsia" w:ascii="Times New Roman" w:cs="Times New Roman"/>
                <w:lang w:val="en-US" w:eastAsia="zh-CN"/>
              </w:rPr>
              <w:t>LBP6230dn</w:t>
            </w:r>
          </w:p>
        </w:tc>
        <w:tc>
          <w:tcPr>
            <w:tcW w:w="1905" w:type="dxa"/>
            <w:tcBorders>
              <w:top w:val="single" w:color="auto" w:sz="4" w:space="0"/>
              <w:left w:val="single" w:color="auto" w:sz="4" w:space="0"/>
              <w:bottom w:val="single" w:color="auto" w:sz="4" w:space="0"/>
              <w:right w:val="single" w:color="auto" w:sz="4" w:space="0"/>
            </w:tcBorders>
            <w:noWrap/>
            <w:vAlign w:val="center"/>
          </w:tcPr>
          <w:p w14:paraId="6ED7384E">
            <w:pPr>
              <w:jc w:val="center"/>
              <w:rPr>
                <w:rFonts w:ascii="Times New Roman" w:cs="Times New Roman"/>
                <w:sz w:val="24"/>
              </w:rPr>
            </w:pPr>
            <w:r>
              <w:rPr>
                <w:rFonts w:hint="eastAsia" w:ascii="Times New Roman" w:cs="Times New Roman"/>
                <w:sz w:val="24"/>
              </w:rPr>
              <w:t>1</w:t>
            </w:r>
            <w:r>
              <w:rPr>
                <w:rFonts w:ascii="Times New Roman" w:cs="Times New Roman"/>
                <w:sz w:val="24"/>
              </w:rPr>
              <w:t>50</w:t>
            </w:r>
          </w:p>
        </w:tc>
        <w:tc>
          <w:tcPr>
            <w:tcW w:w="1260" w:type="dxa"/>
            <w:tcBorders>
              <w:top w:val="single" w:color="auto" w:sz="4" w:space="0"/>
              <w:left w:val="single" w:color="auto" w:sz="4" w:space="0"/>
              <w:bottom w:val="single" w:color="auto" w:sz="4" w:space="0"/>
              <w:right w:val="single" w:color="auto" w:sz="4" w:space="0"/>
            </w:tcBorders>
            <w:noWrap/>
            <w:vAlign w:val="center"/>
          </w:tcPr>
          <w:p w14:paraId="205E90BB">
            <w:pPr>
              <w:jc w:val="center"/>
              <w:rPr>
                <w:rFonts w:hint="default" w:ascii="Times New Roman" w:eastAsia="宋体" w:cs="Times New Roman"/>
                <w:sz w:val="24"/>
                <w:lang w:val="en-US" w:eastAsia="zh-CN"/>
              </w:rPr>
            </w:pPr>
          </w:p>
        </w:tc>
      </w:tr>
      <w:tr w14:paraId="11F067A4">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45D26F46">
            <w:pPr>
              <w:widowControl/>
              <w:jc w:val="left"/>
              <w:rPr>
                <w:rFonts w:hint="eastAsia" w:ascii="仿宋" w:hAnsi="仿宋" w:eastAsia="仿宋" w:cs="仿宋"/>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BF9399">
            <w:pPr>
              <w:jc w:val="center"/>
              <w:rPr>
                <w:rFonts w:ascii="Times New Roman" w:cs="Times New Roman"/>
                <w:sz w:val="24"/>
              </w:rPr>
            </w:pPr>
            <w:r>
              <w:rPr>
                <w:rFonts w:ascii="Times New Roman" w:cs="Times New Roman"/>
                <w:sz w:val="24"/>
              </w:rPr>
              <w:t>4</w:t>
            </w:r>
          </w:p>
        </w:tc>
        <w:tc>
          <w:tcPr>
            <w:tcW w:w="2310" w:type="dxa"/>
            <w:tcBorders>
              <w:top w:val="single" w:color="auto" w:sz="4" w:space="0"/>
              <w:left w:val="single" w:color="auto" w:sz="4" w:space="0"/>
              <w:bottom w:val="single" w:color="auto" w:sz="4" w:space="0"/>
              <w:right w:val="single" w:color="auto" w:sz="4" w:space="0"/>
            </w:tcBorders>
            <w:noWrap/>
            <w:vAlign w:val="center"/>
          </w:tcPr>
          <w:p w14:paraId="5E5321EB">
            <w:pPr>
              <w:jc w:val="center"/>
              <w:rPr>
                <w:rFonts w:ascii="Times New Roman" w:cs="Times New Roman"/>
                <w:sz w:val="24"/>
              </w:rPr>
            </w:pPr>
            <w:r>
              <w:rPr>
                <w:rFonts w:hint="eastAsia" w:ascii="Times New Roman" w:cs="Times New Roman"/>
                <w:sz w:val="24"/>
              </w:rPr>
              <w:t>硒鼓</w:t>
            </w:r>
          </w:p>
        </w:tc>
        <w:tc>
          <w:tcPr>
            <w:tcW w:w="2010" w:type="dxa"/>
            <w:tcBorders>
              <w:top w:val="single" w:color="auto" w:sz="4" w:space="0"/>
              <w:left w:val="single" w:color="auto" w:sz="4" w:space="0"/>
              <w:bottom w:val="single" w:color="auto" w:sz="4" w:space="0"/>
              <w:right w:val="single" w:color="auto" w:sz="4" w:space="0"/>
            </w:tcBorders>
            <w:noWrap/>
            <w:vAlign w:val="center"/>
          </w:tcPr>
          <w:p w14:paraId="680DF511">
            <w:pPr>
              <w:jc w:val="center"/>
              <w:rPr>
                <w:rFonts w:ascii="Times New Roman" w:cs="Times New Roman"/>
              </w:rPr>
            </w:pPr>
            <w:r>
              <w:rPr>
                <w:rFonts w:ascii="Times New Roman" w:cs="Times New Roman"/>
              </w:rPr>
              <w:t>M7300FDN</w:t>
            </w:r>
          </w:p>
        </w:tc>
        <w:tc>
          <w:tcPr>
            <w:tcW w:w="1905" w:type="dxa"/>
            <w:tcBorders>
              <w:top w:val="single" w:color="auto" w:sz="4" w:space="0"/>
              <w:left w:val="single" w:color="auto" w:sz="4" w:space="0"/>
              <w:bottom w:val="single" w:color="auto" w:sz="4" w:space="0"/>
              <w:right w:val="single" w:color="auto" w:sz="4" w:space="0"/>
            </w:tcBorders>
            <w:noWrap/>
            <w:vAlign w:val="center"/>
          </w:tcPr>
          <w:p w14:paraId="798CDA3D">
            <w:pPr>
              <w:jc w:val="center"/>
              <w:rPr>
                <w:rFonts w:ascii="Times New Roman" w:cs="Times New Roman"/>
                <w:sz w:val="24"/>
              </w:rPr>
            </w:pPr>
            <w:r>
              <w:rPr>
                <w:rFonts w:hint="eastAsia" w:ascii="Times New Roman" w:cs="Times New Roman"/>
                <w:sz w:val="24"/>
              </w:rPr>
              <w:t>180</w:t>
            </w:r>
          </w:p>
        </w:tc>
        <w:tc>
          <w:tcPr>
            <w:tcW w:w="1260" w:type="dxa"/>
            <w:tcBorders>
              <w:top w:val="single" w:color="auto" w:sz="4" w:space="0"/>
              <w:left w:val="single" w:color="auto" w:sz="4" w:space="0"/>
              <w:bottom w:val="single" w:color="auto" w:sz="4" w:space="0"/>
              <w:right w:val="single" w:color="auto" w:sz="4" w:space="0"/>
            </w:tcBorders>
            <w:noWrap/>
            <w:vAlign w:val="center"/>
          </w:tcPr>
          <w:p w14:paraId="42E5DBB9">
            <w:pPr>
              <w:jc w:val="center"/>
              <w:rPr>
                <w:rFonts w:hint="default" w:ascii="Times New Roman" w:eastAsia="宋体" w:cs="Times New Roman"/>
                <w:sz w:val="24"/>
                <w:lang w:val="en-US" w:eastAsia="zh-CN"/>
              </w:rPr>
            </w:pPr>
          </w:p>
        </w:tc>
      </w:tr>
      <w:tr w14:paraId="4EC80CC6">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0AC76FA0">
            <w:pPr>
              <w:widowControl/>
              <w:jc w:val="left"/>
              <w:rPr>
                <w:rFonts w:hint="eastAsia" w:ascii="仿宋" w:hAnsi="仿宋" w:eastAsia="仿宋" w:cs="仿宋"/>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E7218A9">
            <w:pPr>
              <w:jc w:val="center"/>
              <w:rPr>
                <w:rFonts w:ascii="Times New Roman" w:cs="Times New Roman"/>
                <w:sz w:val="24"/>
              </w:rPr>
            </w:pPr>
            <w:r>
              <w:rPr>
                <w:rFonts w:ascii="Times New Roman" w:cs="Times New Roman"/>
                <w:sz w:val="24"/>
              </w:rPr>
              <w:t>5</w:t>
            </w:r>
          </w:p>
        </w:tc>
        <w:tc>
          <w:tcPr>
            <w:tcW w:w="2310" w:type="dxa"/>
            <w:tcBorders>
              <w:top w:val="single" w:color="auto" w:sz="4" w:space="0"/>
              <w:left w:val="single" w:color="auto" w:sz="4" w:space="0"/>
              <w:bottom w:val="single" w:color="auto" w:sz="4" w:space="0"/>
              <w:right w:val="single" w:color="auto" w:sz="4" w:space="0"/>
            </w:tcBorders>
            <w:noWrap/>
            <w:vAlign w:val="center"/>
          </w:tcPr>
          <w:p w14:paraId="132DD89F">
            <w:pPr>
              <w:jc w:val="center"/>
              <w:rPr>
                <w:rFonts w:ascii="Times New Roman" w:cs="Times New Roman"/>
                <w:sz w:val="24"/>
              </w:rPr>
            </w:pPr>
            <w:r>
              <w:rPr>
                <w:rFonts w:hint="eastAsia" w:ascii="Times New Roman" w:cs="Times New Roman"/>
                <w:sz w:val="24"/>
              </w:rPr>
              <w:t>墨盒</w:t>
            </w:r>
          </w:p>
        </w:tc>
        <w:tc>
          <w:tcPr>
            <w:tcW w:w="2010" w:type="dxa"/>
            <w:tcBorders>
              <w:top w:val="single" w:color="auto" w:sz="4" w:space="0"/>
              <w:left w:val="single" w:color="auto" w:sz="4" w:space="0"/>
              <w:bottom w:val="single" w:color="auto" w:sz="4" w:space="0"/>
              <w:right w:val="single" w:color="auto" w:sz="4" w:space="0"/>
            </w:tcBorders>
            <w:noWrap/>
            <w:vAlign w:val="center"/>
          </w:tcPr>
          <w:p w14:paraId="01BA0488">
            <w:pPr>
              <w:jc w:val="center"/>
              <w:rPr>
                <w:rFonts w:ascii="Times New Roman" w:cs="Times New Roman"/>
              </w:rPr>
            </w:pPr>
            <w:r>
              <w:rPr>
                <w:rFonts w:ascii="Times New Roman" w:cs="Times New Roman"/>
              </w:rPr>
              <w:t>M7300FDN</w:t>
            </w:r>
          </w:p>
        </w:tc>
        <w:tc>
          <w:tcPr>
            <w:tcW w:w="1905" w:type="dxa"/>
            <w:tcBorders>
              <w:top w:val="single" w:color="auto" w:sz="4" w:space="0"/>
              <w:left w:val="single" w:color="auto" w:sz="4" w:space="0"/>
              <w:bottom w:val="single" w:color="auto" w:sz="4" w:space="0"/>
              <w:right w:val="single" w:color="auto" w:sz="4" w:space="0"/>
            </w:tcBorders>
            <w:noWrap/>
            <w:vAlign w:val="center"/>
          </w:tcPr>
          <w:p w14:paraId="5D4934C2">
            <w:pPr>
              <w:jc w:val="center"/>
              <w:rPr>
                <w:rFonts w:ascii="Times New Roman" w:cs="Times New Roman"/>
                <w:sz w:val="24"/>
              </w:rPr>
            </w:pPr>
            <w:r>
              <w:rPr>
                <w:rFonts w:hint="eastAsia" w:ascii="Times New Roman" w:cs="Times New Roman"/>
                <w:sz w:val="24"/>
              </w:rPr>
              <w:t>150</w:t>
            </w:r>
          </w:p>
        </w:tc>
        <w:tc>
          <w:tcPr>
            <w:tcW w:w="1260" w:type="dxa"/>
            <w:tcBorders>
              <w:top w:val="single" w:color="auto" w:sz="4" w:space="0"/>
              <w:left w:val="single" w:color="auto" w:sz="4" w:space="0"/>
              <w:bottom w:val="single" w:color="auto" w:sz="4" w:space="0"/>
              <w:right w:val="single" w:color="auto" w:sz="4" w:space="0"/>
            </w:tcBorders>
            <w:noWrap/>
            <w:vAlign w:val="center"/>
          </w:tcPr>
          <w:p w14:paraId="49249D36">
            <w:pPr>
              <w:jc w:val="center"/>
              <w:rPr>
                <w:rFonts w:hint="default" w:ascii="Times New Roman" w:eastAsia="宋体" w:cs="Times New Roman"/>
                <w:sz w:val="24"/>
                <w:lang w:val="en-US" w:eastAsia="zh-CN"/>
              </w:rPr>
            </w:pPr>
          </w:p>
        </w:tc>
      </w:tr>
      <w:tr w14:paraId="7433F6EF">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012C985F">
            <w:pPr>
              <w:widowControl/>
              <w:jc w:val="left"/>
              <w:rPr>
                <w:rFonts w:hint="eastAsia" w:ascii="仿宋" w:hAnsi="仿宋" w:eastAsia="仿宋" w:cs="仿宋"/>
                <w:color w:val="000000"/>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6E001AD">
            <w:pPr>
              <w:jc w:val="center"/>
              <w:rPr>
                <w:rFonts w:ascii="Times New Roman" w:cs="Times New Roman"/>
                <w:sz w:val="24"/>
              </w:rPr>
            </w:pPr>
            <w:r>
              <w:rPr>
                <w:rFonts w:ascii="Times New Roman" w:cs="Times New Roman"/>
                <w:sz w:val="24"/>
              </w:rPr>
              <w:t>6</w:t>
            </w:r>
          </w:p>
        </w:tc>
        <w:tc>
          <w:tcPr>
            <w:tcW w:w="2310" w:type="dxa"/>
            <w:tcBorders>
              <w:top w:val="single" w:color="auto" w:sz="4" w:space="0"/>
              <w:left w:val="single" w:color="auto" w:sz="4" w:space="0"/>
              <w:bottom w:val="single" w:color="auto" w:sz="4" w:space="0"/>
              <w:right w:val="single" w:color="auto" w:sz="4" w:space="0"/>
            </w:tcBorders>
            <w:noWrap/>
            <w:vAlign w:val="center"/>
          </w:tcPr>
          <w:p w14:paraId="022C8299">
            <w:pPr>
              <w:jc w:val="center"/>
              <w:rPr>
                <w:rFonts w:ascii="Times New Roman" w:cs="Times New Roman"/>
                <w:sz w:val="24"/>
              </w:rPr>
            </w:pPr>
            <w:r>
              <w:rPr>
                <w:rFonts w:hint="eastAsia" w:ascii="Times New Roman" w:cs="Times New Roman"/>
                <w:sz w:val="24"/>
              </w:rPr>
              <w:t>京瓷</w:t>
            </w:r>
            <w:r>
              <w:rPr>
                <w:rFonts w:ascii="Times New Roman" w:cs="Times New Roman"/>
                <w:sz w:val="24"/>
              </w:rPr>
              <w:t>P2235dn</w:t>
            </w:r>
            <w:r>
              <w:rPr>
                <w:rFonts w:hint="eastAsia" w:ascii="Times New Roman" w:cs="Times New Roman"/>
                <w:sz w:val="24"/>
              </w:rPr>
              <w:t>墨盒</w:t>
            </w:r>
          </w:p>
        </w:tc>
        <w:tc>
          <w:tcPr>
            <w:tcW w:w="2010" w:type="dxa"/>
            <w:tcBorders>
              <w:top w:val="single" w:color="auto" w:sz="4" w:space="0"/>
              <w:left w:val="single" w:color="auto" w:sz="4" w:space="0"/>
              <w:bottom w:val="single" w:color="auto" w:sz="4" w:space="0"/>
              <w:right w:val="single" w:color="auto" w:sz="4" w:space="0"/>
            </w:tcBorders>
            <w:noWrap/>
            <w:vAlign w:val="center"/>
          </w:tcPr>
          <w:p w14:paraId="5DDD65BE">
            <w:pPr>
              <w:jc w:val="center"/>
              <w:rPr>
                <w:rFonts w:ascii="Times New Roman" w:cs="Times New Roman"/>
                <w:sz w:val="24"/>
              </w:rPr>
            </w:pPr>
            <w:r>
              <w:rPr>
                <w:rFonts w:hint="eastAsia" w:ascii="Times New Roman" w:cs="Times New Roman"/>
                <w:sz w:val="24"/>
              </w:rPr>
              <w:t>黑色</w:t>
            </w:r>
          </w:p>
        </w:tc>
        <w:tc>
          <w:tcPr>
            <w:tcW w:w="1905" w:type="dxa"/>
            <w:tcBorders>
              <w:top w:val="single" w:color="auto" w:sz="4" w:space="0"/>
              <w:left w:val="single" w:color="auto" w:sz="4" w:space="0"/>
              <w:bottom w:val="single" w:color="auto" w:sz="4" w:space="0"/>
              <w:right w:val="single" w:color="auto" w:sz="4" w:space="0"/>
            </w:tcBorders>
            <w:noWrap/>
            <w:vAlign w:val="center"/>
          </w:tcPr>
          <w:p w14:paraId="5C066F00">
            <w:pPr>
              <w:jc w:val="center"/>
              <w:rPr>
                <w:rFonts w:ascii="Times New Roman" w:cs="Times New Roman"/>
                <w:sz w:val="24"/>
              </w:rPr>
            </w:pPr>
            <w:r>
              <w:rPr>
                <w:rFonts w:hint="eastAsia" w:ascii="Times New Roman" w:cs="Times New Roman"/>
                <w:sz w:val="24"/>
              </w:rPr>
              <w:t>180</w:t>
            </w:r>
          </w:p>
        </w:tc>
        <w:tc>
          <w:tcPr>
            <w:tcW w:w="1260" w:type="dxa"/>
            <w:tcBorders>
              <w:top w:val="single" w:color="auto" w:sz="4" w:space="0"/>
              <w:left w:val="single" w:color="auto" w:sz="4" w:space="0"/>
              <w:bottom w:val="single" w:color="auto" w:sz="4" w:space="0"/>
              <w:right w:val="single" w:color="auto" w:sz="4" w:space="0"/>
            </w:tcBorders>
            <w:noWrap/>
            <w:vAlign w:val="center"/>
          </w:tcPr>
          <w:p w14:paraId="5D8222C0">
            <w:pPr>
              <w:jc w:val="center"/>
              <w:rPr>
                <w:rFonts w:hint="default" w:ascii="Times New Roman" w:eastAsia="宋体" w:cs="Times New Roman"/>
                <w:sz w:val="24"/>
                <w:lang w:val="en-US" w:eastAsia="zh-CN"/>
              </w:rPr>
            </w:pPr>
          </w:p>
        </w:tc>
      </w:tr>
      <w:tr w14:paraId="0BA1585B">
        <w:tblPrEx>
          <w:tblCellMar>
            <w:top w:w="0" w:type="dxa"/>
            <w:left w:w="108" w:type="dxa"/>
            <w:bottom w:w="0" w:type="dxa"/>
            <w:right w:w="108" w:type="dxa"/>
          </w:tblCellMar>
        </w:tblPrEx>
        <w:trPr>
          <w:trHeight w:val="286"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3BFBBCBA">
            <w:pPr>
              <w:widowControl/>
              <w:jc w:val="left"/>
              <w:rPr>
                <w:rFonts w:hint="eastAsia" w:ascii="仿宋" w:hAnsi="仿宋" w:eastAsia="仿宋" w:cs="仿宋"/>
                <w:color w:val="000000"/>
                <w:sz w:val="32"/>
                <w:szCs w:val="32"/>
              </w:rPr>
            </w:pPr>
          </w:p>
        </w:tc>
        <w:tc>
          <w:tcPr>
            <w:tcW w:w="1125" w:type="dxa"/>
            <w:vMerge w:val="restart"/>
            <w:tcBorders>
              <w:top w:val="single" w:color="auto" w:sz="4" w:space="0"/>
              <w:left w:val="nil"/>
              <w:bottom w:val="single" w:color="auto" w:sz="4" w:space="0"/>
              <w:right w:val="single" w:color="auto" w:sz="4" w:space="0"/>
            </w:tcBorders>
            <w:noWrap w:val="0"/>
            <w:vAlign w:val="center"/>
          </w:tcPr>
          <w:p w14:paraId="735B25F8">
            <w:pPr>
              <w:jc w:val="center"/>
              <w:rPr>
                <w:rFonts w:ascii="Times New Roman" w:cs="Times New Roman"/>
                <w:sz w:val="24"/>
              </w:rPr>
            </w:pPr>
            <w:r>
              <w:rPr>
                <w:rFonts w:ascii="Times New Roman" w:cs="Times New Roman"/>
                <w:sz w:val="24"/>
              </w:rPr>
              <w:t>7</w:t>
            </w:r>
          </w:p>
        </w:tc>
        <w:tc>
          <w:tcPr>
            <w:tcW w:w="2310" w:type="dxa"/>
            <w:vMerge w:val="restart"/>
            <w:tcBorders>
              <w:top w:val="single" w:color="auto" w:sz="4" w:space="0"/>
              <w:left w:val="nil"/>
              <w:bottom w:val="single" w:color="auto" w:sz="4" w:space="0"/>
              <w:right w:val="single" w:color="auto" w:sz="4" w:space="0"/>
            </w:tcBorders>
            <w:noWrap/>
            <w:vAlign w:val="center"/>
          </w:tcPr>
          <w:p w14:paraId="1131601A">
            <w:pPr>
              <w:jc w:val="center"/>
              <w:rPr>
                <w:rFonts w:ascii="Times New Roman" w:cs="Times New Roman"/>
                <w:sz w:val="24"/>
              </w:rPr>
            </w:pPr>
            <w:r>
              <w:rPr>
                <w:rFonts w:hint="eastAsia" w:ascii="Times New Roman" w:cs="Times New Roman"/>
                <w:sz w:val="24"/>
              </w:rPr>
              <w:t>理光</w:t>
            </w:r>
            <w:r>
              <w:rPr>
                <w:rFonts w:ascii="Times New Roman" w:cs="Times New Roman"/>
                <w:sz w:val="24"/>
              </w:rPr>
              <w:t>SP C252</w:t>
            </w:r>
            <w:r>
              <w:rPr>
                <w:rFonts w:hint="eastAsia" w:ascii="Times New Roman" w:cs="Times New Roman"/>
                <w:sz w:val="24"/>
              </w:rPr>
              <w:t>彩色打印机墨盒</w:t>
            </w:r>
          </w:p>
        </w:tc>
        <w:tc>
          <w:tcPr>
            <w:tcW w:w="2010" w:type="dxa"/>
            <w:vMerge w:val="restart"/>
            <w:tcBorders>
              <w:top w:val="single" w:color="auto" w:sz="4" w:space="0"/>
              <w:left w:val="nil"/>
              <w:bottom w:val="single" w:color="auto" w:sz="4" w:space="0"/>
              <w:right w:val="single" w:color="auto" w:sz="4" w:space="0"/>
            </w:tcBorders>
            <w:noWrap/>
            <w:vAlign w:val="center"/>
          </w:tcPr>
          <w:p w14:paraId="1564E1C5">
            <w:pPr>
              <w:jc w:val="center"/>
              <w:rPr>
                <w:rFonts w:ascii="Times New Roman" w:cs="Times New Roman"/>
                <w:sz w:val="24"/>
              </w:rPr>
            </w:pPr>
            <w:r>
              <w:rPr>
                <w:rFonts w:ascii="Times New Roman" w:cs="Times New Roman"/>
                <w:sz w:val="24"/>
              </w:rPr>
              <w:t>RICOH SP C252DN PCL6</w:t>
            </w:r>
          </w:p>
        </w:tc>
        <w:tc>
          <w:tcPr>
            <w:tcW w:w="1905" w:type="dxa"/>
            <w:tcBorders>
              <w:top w:val="single" w:color="auto" w:sz="4" w:space="0"/>
              <w:left w:val="nil"/>
              <w:bottom w:val="single" w:color="auto" w:sz="4" w:space="0"/>
              <w:right w:val="single" w:color="auto" w:sz="4" w:space="0"/>
            </w:tcBorders>
            <w:noWrap/>
            <w:vAlign w:val="center"/>
          </w:tcPr>
          <w:p w14:paraId="7D204D3A">
            <w:pPr>
              <w:jc w:val="center"/>
              <w:rPr>
                <w:rFonts w:ascii="Times New Roman" w:cs="Times New Roman"/>
                <w:sz w:val="24"/>
              </w:rPr>
            </w:pPr>
            <w:r>
              <w:rPr>
                <w:rFonts w:hint="eastAsia" w:ascii="Times New Roman" w:cs="Times New Roman"/>
                <w:sz w:val="24"/>
              </w:rPr>
              <w:t>200</w:t>
            </w:r>
          </w:p>
        </w:tc>
        <w:tc>
          <w:tcPr>
            <w:tcW w:w="1260" w:type="dxa"/>
            <w:tcBorders>
              <w:top w:val="single" w:color="auto" w:sz="4" w:space="0"/>
              <w:left w:val="nil"/>
              <w:bottom w:val="single" w:color="auto" w:sz="4" w:space="0"/>
              <w:right w:val="single" w:color="auto" w:sz="4" w:space="0"/>
            </w:tcBorders>
            <w:noWrap/>
            <w:vAlign w:val="center"/>
          </w:tcPr>
          <w:p w14:paraId="3FD31299">
            <w:pPr>
              <w:jc w:val="center"/>
              <w:rPr>
                <w:rFonts w:hint="default" w:ascii="Times New Roman" w:eastAsia="宋体" w:cs="Times New Roman"/>
                <w:sz w:val="24"/>
                <w:lang w:val="en-US" w:eastAsia="zh-CN"/>
              </w:rPr>
            </w:pPr>
          </w:p>
        </w:tc>
      </w:tr>
      <w:tr w14:paraId="74C3BF32">
        <w:tblPrEx>
          <w:tblCellMar>
            <w:top w:w="0" w:type="dxa"/>
            <w:left w:w="108" w:type="dxa"/>
            <w:bottom w:w="0" w:type="dxa"/>
            <w:right w:w="108" w:type="dxa"/>
          </w:tblCellMar>
        </w:tblPrEx>
        <w:trPr>
          <w:trHeight w:val="448"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4A7F9B3B">
            <w:pPr>
              <w:widowControl/>
              <w:jc w:val="left"/>
              <w:rPr>
                <w:rFonts w:hint="eastAsia" w:ascii="仿宋" w:hAnsi="仿宋" w:eastAsia="仿宋" w:cs="仿宋"/>
                <w:color w:val="000000"/>
                <w:sz w:val="32"/>
                <w:szCs w:val="32"/>
              </w:rPr>
            </w:pPr>
          </w:p>
        </w:tc>
        <w:tc>
          <w:tcPr>
            <w:tcW w:w="1125" w:type="dxa"/>
            <w:vMerge w:val="continue"/>
            <w:tcBorders>
              <w:top w:val="nil"/>
              <w:left w:val="nil"/>
              <w:bottom w:val="single" w:color="auto" w:sz="4" w:space="0"/>
              <w:right w:val="single" w:color="auto" w:sz="4" w:space="0"/>
            </w:tcBorders>
            <w:noWrap w:val="0"/>
            <w:vAlign w:val="center"/>
          </w:tcPr>
          <w:p w14:paraId="7AD483CC">
            <w:pPr>
              <w:widowControl/>
              <w:jc w:val="left"/>
              <w:rPr>
                <w:rFonts w:ascii="Times New Roman" w:cs="Times New Roman"/>
                <w:sz w:val="24"/>
              </w:rPr>
            </w:pPr>
          </w:p>
        </w:tc>
        <w:tc>
          <w:tcPr>
            <w:tcW w:w="2310" w:type="dxa"/>
            <w:vMerge w:val="continue"/>
            <w:tcBorders>
              <w:top w:val="nil"/>
              <w:left w:val="nil"/>
              <w:bottom w:val="single" w:color="auto" w:sz="4" w:space="0"/>
              <w:right w:val="single" w:color="auto" w:sz="4" w:space="0"/>
            </w:tcBorders>
            <w:noWrap w:val="0"/>
            <w:vAlign w:val="center"/>
          </w:tcPr>
          <w:p w14:paraId="31768CA5">
            <w:pPr>
              <w:widowControl/>
              <w:jc w:val="left"/>
              <w:rPr>
                <w:rFonts w:ascii="Times New Roman" w:cs="Times New Roman"/>
                <w:sz w:val="24"/>
              </w:rPr>
            </w:pPr>
          </w:p>
        </w:tc>
        <w:tc>
          <w:tcPr>
            <w:tcW w:w="2010" w:type="dxa"/>
            <w:vMerge w:val="continue"/>
            <w:tcBorders>
              <w:top w:val="nil"/>
              <w:left w:val="nil"/>
              <w:bottom w:val="single" w:color="auto" w:sz="4" w:space="0"/>
              <w:right w:val="single" w:color="auto" w:sz="4" w:space="0"/>
            </w:tcBorders>
            <w:noWrap w:val="0"/>
            <w:vAlign w:val="center"/>
          </w:tcPr>
          <w:p w14:paraId="66629452">
            <w:pPr>
              <w:widowControl/>
              <w:jc w:val="left"/>
              <w:rPr>
                <w:rFonts w:ascii="Times New Roman" w:cs="Times New Roman"/>
                <w:sz w:val="24"/>
              </w:rPr>
            </w:pPr>
          </w:p>
        </w:tc>
        <w:tc>
          <w:tcPr>
            <w:tcW w:w="1905" w:type="dxa"/>
            <w:tcBorders>
              <w:top w:val="single" w:color="auto" w:sz="4" w:space="0"/>
              <w:left w:val="nil"/>
              <w:bottom w:val="single" w:color="auto" w:sz="4" w:space="0"/>
              <w:right w:val="single" w:color="auto" w:sz="4" w:space="0"/>
            </w:tcBorders>
            <w:noWrap/>
            <w:vAlign w:val="center"/>
          </w:tcPr>
          <w:p w14:paraId="7DACF55B">
            <w:pPr>
              <w:jc w:val="center"/>
              <w:rPr>
                <w:rFonts w:ascii="Times New Roman" w:cs="Times New Roman"/>
                <w:sz w:val="24"/>
              </w:rPr>
            </w:pPr>
            <w:r>
              <w:rPr>
                <w:rFonts w:hint="eastAsia" w:ascii="Times New Roman" w:cs="Times New Roman"/>
                <w:sz w:val="24"/>
              </w:rPr>
              <w:t>200</w:t>
            </w:r>
          </w:p>
        </w:tc>
        <w:tc>
          <w:tcPr>
            <w:tcW w:w="1260" w:type="dxa"/>
            <w:tcBorders>
              <w:top w:val="single" w:color="auto" w:sz="4" w:space="0"/>
              <w:left w:val="nil"/>
              <w:bottom w:val="single" w:color="auto" w:sz="4" w:space="0"/>
              <w:right w:val="single" w:color="auto" w:sz="4" w:space="0"/>
            </w:tcBorders>
            <w:noWrap/>
            <w:vAlign w:val="center"/>
          </w:tcPr>
          <w:p w14:paraId="4FD6592E">
            <w:pPr>
              <w:jc w:val="center"/>
              <w:rPr>
                <w:rFonts w:hint="default" w:ascii="Times New Roman" w:eastAsia="宋体" w:cs="Times New Roman"/>
                <w:sz w:val="24"/>
                <w:lang w:val="en-US" w:eastAsia="zh-CN"/>
              </w:rPr>
            </w:pPr>
          </w:p>
        </w:tc>
      </w:tr>
      <w:tr w14:paraId="12845DEF">
        <w:tblPrEx>
          <w:tblCellMar>
            <w:top w:w="0" w:type="dxa"/>
            <w:left w:w="108" w:type="dxa"/>
            <w:bottom w:w="0" w:type="dxa"/>
            <w:right w:w="108" w:type="dxa"/>
          </w:tblCellMar>
        </w:tblPrEx>
        <w:trPr>
          <w:trHeight w:val="426"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39CF423F">
            <w:pPr>
              <w:widowControl/>
              <w:jc w:val="left"/>
              <w:rPr>
                <w:rFonts w:hint="eastAsia" w:ascii="仿宋" w:hAnsi="仿宋" w:eastAsia="仿宋" w:cs="仿宋"/>
                <w:color w:val="000000"/>
                <w:sz w:val="32"/>
                <w:szCs w:val="32"/>
              </w:rPr>
            </w:pPr>
          </w:p>
        </w:tc>
        <w:tc>
          <w:tcPr>
            <w:tcW w:w="1125" w:type="dxa"/>
            <w:vMerge w:val="continue"/>
            <w:tcBorders>
              <w:top w:val="nil"/>
              <w:left w:val="nil"/>
              <w:bottom w:val="single" w:color="auto" w:sz="4" w:space="0"/>
              <w:right w:val="single" w:color="auto" w:sz="4" w:space="0"/>
            </w:tcBorders>
            <w:noWrap w:val="0"/>
            <w:vAlign w:val="center"/>
          </w:tcPr>
          <w:p w14:paraId="2BD06226">
            <w:pPr>
              <w:widowControl/>
              <w:jc w:val="left"/>
              <w:rPr>
                <w:rFonts w:ascii="Times New Roman" w:cs="Times New Roman"/>
                <w:sz w:val="24"/>
              </w:rPr>
            </w:pPr>
          </w:p>
        </w:tc>
        <w:tc>
          <w:tcPr>
            <w:tcW w:w="2310" w:type="dxa"/>
            <w:vMerge w:val="continue"/>
            <w:tcBorders>
              <w:top w:val="nil"/>
              <w:left w:val="nil"/>
              <w:bottom w:val="single" w:color="auto" w:sz="4" w:space="0"/>
              <w:right w:val="single" w:color="auto" w:sz="4" w:space="0"/>
            </w:tcBorders>
            <w:noWrap w:val="0"/>
            <w:vAlign w:val="center"/>
          </w:tcPr>
          <w:p w14:paraId="2D2F2569">
            <w:pPr>
              <w:widowControl/>
              <w:jc w:val="left"/>
              <w:rPr>
                <w:rFonts w:ascii="Times New Roman" w:cs="Times New Roman"/>
                <w:sz w:val="24"/>
              </w:rPr>
            </w:pPr>
          </w:p>
        </w:tc>
        <w:tc>
          <w:tcPr>
            <w:tcW w:w="2010" w:type="dxa"/>
            <w:vMerge w:val="continue"/>
            <w:tcBorders>
              <w:top w:val="nil"/>
              <w:left w:val="nil"/>
              <w:bottom w:val="single" w:color="auto" w:sz="4" w:space="0"/>
              <w:right w:val="single" w:color="auto" w:sz="4" w:space="0"/>
            </w:tcBorders>
            <w:noWrap w:val="0"/>
            <w:vAlign w:val="center"/>
          </w:tcPr>
          <w:p w14:paraId="41595362">
            <w:pPr>
              <w:widowControl/>
              <w:jc w:val="left"/>
              <w:rPr>
                <w:rFonts w:ascii="Times New Roman" w:cs="Times New Roman"/>
                <w:sz w:val="24"/>
              </w:rPr>
            </w:pPr>
          </w:p>
        </w:tc>
        <w:tc>
          <w:tcPr>
            <w:tcW w:w="1905" w:type="dxa"/>
            <w:tcBorders>
              <w:top w:val="single" w:color="auto" w:sz="4" w:space="0"/>
              <w:left w:val="nil"/>
              <w:bottom w:val="single" w:color="auto" w:sz="4" w:space="0"/>
              <w:right w:val="single" w:color="auto" w:sz="4" w:space="0"/>
            </w:tcBorders>
            <w:noWrap/>
            <w:vAlign w:val="center"/>
          </w:tcPr>
          <w:p w14:paraId="6C33B14B">
            <w:pPr>
              <w:jc w:val="center"/>
              <w:rPr>
                <w:rFonts w:ascii="Times New Roman" w:cs="Times New Roman"/>
                <w:sz w:val="24"/>
              </w:rPr>
            </w:pPr>
            <w:r>
              <w:rPr>
                <w:rFonts w:hint="eastAsia" w:ascii="Times New Roman" w:cs="Times New Roman"/>
                <w:sz w:val="24"/>
              </w:rPr>
              <w:t>200</w:t>
            </w:r>
          </w:p>
        </w:tc>
        <w:tc>
          <w:tcPr>
            <w:tcW w:w="1260" w:type="dxa"/>
            <w:tcBorders>
              <w:top w:val="single" w:color="auto" w:sz="4" w:space="0"/>
              <w:left w:val="nil"/>
              <w:bottom w:val="single" w:color="auto" w:sz="4" w:space="0"/>
              <w:right w:val="single" w:color="auto" w:sz="4" w:space="0"/>
            </w:tcBorders>
            <w:noWrap/>
            <w:vAlign w:val="center"/>
          </w:tcPr>
          <w:p w14:paraId="671F7F96">
            <w:pPr>
              <w:jc w:val="center"/>
              <w:rPr>
                <w:rFonts w:hint="default" w:ascii="Times New Roman" w:eastAsia="宋体" w:cs="Times New Roman"/>
                <w:sz w:val="24"/>
                <w:lang w:val="en-US" w:eastAsia="zh-CN"/>
              </w:rPr>
            </w:pPr>
          </w:p>
        </w:tc>
      </w:tr>
      <w:tr w14:paraId="3FC1E042">
        <w:tblPrEx>
          <w:tblCellMar>
            <w:top w:w="0" w:type="dxa"/>
            <w:left w:w="108" w:type="dxa"/>
            <w:bottom w:w="0" w:type="dxa"/>
            <w:right w:w="108" w:type="dxa"/>
          </w:tblCellMar>
        </w:tblPrEx>
        <w:trPr>
          <w:trHeight w:val="404"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17536D16">
            <w:pPr>
              <w:widowControl/>
              <w:jc w:val="left"/>
              <w:rPr>
                <w:rFonts w:hint="eastAsia" w:ascii="仿宋" w:hAnsi="仿宋" w:eastAsia="仿宋" w:cs="仿宋"/>
                <w:color w:val="000000"/>
                <w:sz w:val="32"/>
                <w:szCs w:val="32"/>
              </w:rPr>
            </w:pPr>
          </w:p>
        </w:tc>
        <w:tc>
          <w:tcPr>
            <w:tcW w:w="1125" w:type="dxa"/>
            <w:vMerge w:val="continue"/>
            <w:tcBorders>
              <w:top w:val="nil"/>
              <w:left w:val="nil"/>
              <w:bottom w:val="single" w:color="auto" w:sz="4" w:space="0"/>
              <w:right w:val="single" w:color="auto" w:sz="4" w:space="0"/>
            </w:tcBorders>
            <w:noWrap w:val="0"/>
            <w:vAlign w:val="center"/>
          </w:tcPr>
          <w:p w14:paraId="6B980E50">
            <w:pPr>
              <w:widowControl/>
              <w:jc w:val="left"/>
              <w:rPr>
                <w:rFonts w:ascii="Times New Roman" w:cs="Times New Roman"/>
                <w:sz w:val="24"/>
              </w:rPr>
            </w:pPr>
          </w:p>
        </w:tc>
        <w:tc>
          <w:tcPr>
            <w:tcW w:w="2310" w:type="dxa"/>
            <w:vMerge w:val="continue"/>
            <w:tcBorders>
              <w:top w:val="nil"/>
              <w:left w:val="nil"/>
              <w:bottom w:val="single" w:color="auto" w:sz="4" w:space="0"/>
              <w:right w:val="single" w:color="auto" w:sz="4" w:space="0"/>
            </w:tcBorders>
            <w:noWrap w:val="0"/>
            <w:vAlign w:val="center"/>
          </w:tcPr>
          <w:p w14:paraId="2CFFD535">
            <w:pPr>
              <w:widowControl/>
              <w:jc w:val="left"/>
              <w:rPr>
                <w:rFonts w:ascii="Times New Roman" w:cs="Times New Roman"/>
                <w:sz w:val="24"/>
              </w:rPr>
            </w:pPr>
          </w:p>
        </w:tc>
        <w:tc>
          <w:tcPr>
            <w:tcW w:w="2010" w:type="dxa"/>
            <w:vMerge w:val="continue"/>
            <w:tcBorders>
              <w:top w:val="nil"/>
              <w:left w:val="nil"/>
              <w:bottom w:val="single" w:color="auto" w:sz="4" w:space="0"/>
              <w:right w:val="single" w:color="auto" w:sz="4" w:space="0"/>
            </w:tcBorders>
            <w:noWrap w:val="0"/>
            <w:vAlign w:val="center"/>
          </w:tcPr>
          <w:p w14:paraId="50AB8BE5">
            <w:pPr>
              <w:widowControl/>
              <w:jc w:val="left"/>
              <w:rPr>
                <w:rFonts w:ascii="Times New Roman" w:cs="Times New Roman"/>
                <w:sz w:val="24"/>
              </w:rPr>
            </w:pPr>
          </w:p>
        </w:tc>
        <w:tc>
          <w:tcPr>
            <w:tcW w:w="1905" w:type="dxa"/>
            <w:tcBorders>
              <w:top w:val="single" w:color="auto" w:sz="4" w:space="0"/>
              <w:left w:val="nil"/>
              <w:bottom w:val="single" w:color="auto" w:sz="4" w:space="0"/>
              <w:right w:val="single" w:color="auto" w:sz="4" w:space="0"/>
            </w:tcBorders>
            <w:noWrap/>
            <w:vAlign w:val="center"/>
          </w:tcPr>
          <w:p w14:paraId="291DDA62">
            <w:pPr>
              <w:jc w:val="center"/>
              <w:rPr>
                <w:rFonts w:ascii="Times New Roman" w:cs="Times New Roman"/>
                <w:sz w:val="24"/>
              </w:rPr>
            </w:pPr>
            <w:r>
              <w:rPr>
                <w:rFonts w:hint="eastAsia" w:ascii="Times New Roman" w:cs="Times New Roman"/>
                <w:sz w:val="24"/>
              </w:rPr>
              <w:t>200</w:t>
            </w:r>
          </w:p>
        </w:tc>
        <w:tc>
          <w:tcPr>
            <w:tcW w:w="1260" w:type="dxa"/>
            <w:tcBorders>
              <w:top w:val="single" w:color="auto" w:sz="4" w:space="0"/>
              <w:left w:val="nil"/>
              <w:bottom w:val="single" w:color="auto" w:sz="4" w:space="0"/>
              <w:right w:val="single" w:color="auto" w:sz="4" w:space="0"/>
            </w:tcBorders>
            <w:noWrap/>
            <w:vAlign w:val="center"/>
          </w:tcPr>
          <w:p w14:paraId="52BC2CCB">
            <w:pPr>
              <w:jc w:val="center"/>
              <w:rPr>
                <w:rFonts w:hint="default" w:ascii="Times New Roman" w:eastAsia="宋体" w:cs="Times New Roman"/>
                <w:sz w:val="24"/>
                <w:lang w:val="en-US" w:eastAsia="zh-CN"/>
              </w:rPr>
            </w:pPr>
          </w:p>
        </w:tc>
      </w:tr>
      <w:tr w14:paraId="09843915">
        <w:tblPrEx>
          <w:tblCellMar>
            <w:top w:w="0" w:type="dxa"/>
            <w:left w:w="108" w:type="dxa"/>
            <w:bottom w:w="0" w:type="dxa"/>
            <w:right w:w="108" w:type="dxa"/>
          </w:tblCellMar>
        </w:tblPrEx>
        <w:trPr>
          <w:trHeight w:val="286"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26868DAE">
            <w:pPr>
              <w:widowControl/>
              <w:jc w:val="left"/>
              <w:rPr>
                <w:rFonts w:hint="eastAsia" w:ascii="仿宋" w:hAnsi="仿宋" w:eastAsia="仿宋" w:cs="仿宋"/>
                <w:color w:val="000000"/>
                <w:sz w:val="32"/>
                <w:szCs w:val="32"/>
              </w:rPr>
            </w:pPr>
          </w:p>
        </w:tc>
        <w:tc>
          <w:tcPr>
            <w:tcW w:w="1125" w:type="dxa"/>
            <w:vMerge w:val="restart"/>
            <w:tcBorders>
              <w:top w:val="nil"/>
              <w:left w:val="nil"/>
              <w:bottom w:val="single" w:color="auto" w:sz="4" w:space="0"/>
              <w:right w:val="single" w:color="auto" w:sz="4" w:space="0"/>
            </w:tcBorders>
            <w:noWrap w:val="0"/>
            <w:vAlign w:val="center"/>
          </w:tcPr>
          <w:p w14:paraId="76663A0F">
            <w:pPr>
              <w:jc w:val="center"/>
              <w:rPr>
                <w:rFonts w:ascii="Times New Roman" w:cs="Times New Roman"/>
                <w:sz w:val="24"/>
              </w:rPr>
            </w:pPr>
            <w:r>
              <w:rPr>
                <w:rFonts w:ascii="Times New Roman" w:cs="Times New Roman"/>
                <w:sz w:val="24"/>
              </w:rPr>
              <w:t>8</w:t>
            </w:r>
          </w:p>
        </w:tc>
        <w:tc>
          <w:tcPr>
            <w:tcW w:w="2310" w:type="dxa"/>
            <w:vMerge w:val="restart"/>
            <w:tcBorders>
              <w:top w:val="nil"/>
              <w:left w:val="nil"/>
              <w:bottom w:val="single" w:color="auto" w:sz="4" w:space="0"/>
              <w:right w:val="single" w:color="auto" w:sz="4" w:space="0"/>
            </w:tcBorders>
            <w:noWrap/>
            <w:vAlign w:val="center"/>
          </w:tcPr>
          <w:p w14:paraId="4E39E8B9">
            <w:pPr>
              <w:jc w:val="center"/>
              <w:rPr>
                <w:rFonts w:ascii="Times New Roman" w:cs="Times New Roman"/>
                <w:sz w:val="24"/>
              </w:rPr>
            </w:pPr>
            <w:r>
              <w:rPr>
                <w:rFonts w:hint="eastAsia" w:ascii="Times New Roman" w:cs="Times New Roman"/>
                <w:sz w:val="24"/>
              </w:rPr>
              <w:t>惠普打印机墨盒</w:t>
            </w:r>
          </w:p>
        </w:tc>
        <w:tc>
          <w:tcPr>
            <w:tcW w:w="2010" w:type="dxa"/>
            <w:vMerge w:val="restart"/>
            <w:tcBorders>
              <w:top w:val="nil"/>
              <w:left w:val="nil"/>
              <w:bottom w:val="single" w:color="auto" w:sz="4" w:space="0"/>
              <w:right w:val="single" w:color="auto" w:sz="4" w:space="0"/>
            </w:tcBorders>
            <w:noWrap/>
            <w:vAlign w:val="center"/>
          </w:tcPr>
          <w:p w14:paraId="55B767E4">
            <w:pPr>
              <w:jc w:val="center"/>
              <w:rPr>
                <w:rFonts w:ascii="Times New Roman" w:cs="Times New Roman"/>
                <w:sz w:val="24"/>
              </w:rPr>
            </w:pPr>
            <w:r>
              <w:rPr>
                <w:rFonts w:ascii="Times New Roman" w:hAnsi="Times New Roman" w:eastAsia="宋体" w:cs="Times New Roman"/>
                <w:sz w:val="24"/>
                <w:szCs w:val="24"/>
              </w:rPr>
              <w:t>HPPRO400</w:t>
            </w:r>
          </w:p>
        </w:tc>
        <w:tc>
          <w:tcPr>
            <w:tcW w:w="1905" w:type="dxa"/>
            <w:tcBorders>
              <w:top w:val="nil"/>
              <w:left w:val="nil"/>
              <w:bottom w:val="single" w:color="auto" w:sz="4" w:space="0"/>
              <w:right w:val="single" w:color="auto" w:sz="4" w:space="0"/>
            </w:tcBorders>
            <w:noWrap/>
            <w:vAlign w:val="center"/>
          </w:tcPr>
          <w:p w14:paraId="297F9E99">
            <w:pPr>
              <w:jc w:val="center"/>
              <w:rPr>
                <w:rFonts w:ascii="Times New Roman" w:cs="Times New Roman"/>
                <w:sz w:val="24"/>
              </w:rPr>
            </w:pPr>
            <w:r>
              <w:rPr>
                <w:rFonts w:hint="eastAsia" w:ascii="Times New Roman" w:cs="Times New Roman"/>
                <w:sz w:val="24"/>
              </w:rPr>
              <w:t>180</w:t>
            </w:r>
          </w:p>
        </w:tc>
        <w:tc>
          <w:tcPr>
            <w:tcW w:w="1260" w:type="dxa"/>
            <w:tcBorders>
              <w:top w:val="nil"/>
              <w:left w:val="nil"/>
              <w:bottom w:val="single" w:color="auto" w:sz="4" w:space="0"/>
              <w:right w:val="single" w:color="auto" w:sz="4" w:space="0"/>
            </w:tcBorders>
            <w:noWrap/>
            <w:vAlign w:val="center"/>
          </w:tcPr>
          <w:p w14:paraId="185D6884">
            <w:pPr>
              <w:jc w:val="center"/>
              <w:rPr>
                <w:rFonts w:hint="default" w:ascii="Times New Roman" w:eastAsia="宋体" w:cs="Times New Roman"/>
                <w:sz w:val="24"/>
                <w:lang w:val="en-US" w:eastAsia="zh-CN"/>
              </w:rPr>
            </w:pPr>
          </w:p>
        </w:tc>
      </w:tr>
      <w:tr w14:paraId="6B0E18E9">
        <w:tblPrEx>
          <w:tblCellMar>
            <w:top w:w="0" w:type="dxa"/>
            <w:left w:w="108" w:type="dxa"/>
            <w:bottom w:w="0" w:type="dxa"/>
            <w:right w:w="108" w:type="dxa"/>
          </w:tblCellMar>
        </w:tblPrEx>
        <w:trPr>
          <w:trHeight w:val="168"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1B67EA35">
            <w:pPr>
              <w:widowControl/>
              <w:jc w:val="left"/>
              <w:rPr>
                <w:rFonts w:hint="eastAsia" w:ascii="仿宋" w:hAnsi="仿宋" w:eastAsia="仿宋" w:cs="仿宋"/>
                <w:color w:val="000000"/>
                <w:sz w:val="32"/>
                <w:szCs w:val="32"/>
              </w:rPr>
            </w:pPr>
          </w:p>
        </w:tc>
        <w:tc>
          <w:tcPr>
            <w:tcW w:w="1125" w:type="dxa"/>
            <w:vMerge w:val="continue"/>
            <w:tcBorders>
              <w:top w:val="nil"/>
              <w:left w:val="nil"/>
              <w:bottom w:val="single" w:color="auto" w:sz="4" w:space="0"/>
              <w:right w:val="single" w:color="auto" w:sz="4" w:space="0"/>
            </w:tcBorders>
            <w:noWrap w:val="0"/>
            <w:vAlign w:val="center"/>
          </w:tcPr>
          <w:p w14:paraId="208D90AE">
            <w:pPr>
              <w:widowControl/>
              <w:jc w:val="left"/>
              <w:rPr>
                <w:rFonts w:ascii="Times New Roman" w:cs="Times New Roman"/>
                <w:sz w:val="24"/>
              </w:rPr>
            </w:pPr>
          </w:p>
        </w:tc>
        <w:tc>
          <w:tcPr>
            <w:tcW w:w="2310" w:type="dxa"/>
            <w:vMerge w:val="continue"/>
            <w:tcBorders>
              <w:top w:val="nil"/>
              <w:left w:val="nil"/>
              <w:bottom w:val="single" w:color="auto" w:sz="4" w:space="0"/>
              <w:right w:val="single" w:color="auto" w:sz="4" w:space="0"/>
            </w:tcBorders>
            <w:noWrap w:val="0"/>
            <w:vAlign w:val="center"/>
          </w:tcPr>
          <w:p w14:paraId="52AB5054">
            <w:pPr>
              <w:widowControl/>
              <w:jc w:val="left"/>
              <w:rPr>
                <w:rFonts w:ascii="Times New Roman" w:cs="Times New Roman"/>
                <w:sz w:val="24"/>
              </w:rPr>
            </w:pPr>
          </w:p>
        </w:tc>
        <w:tc>
          <w:tcPr>
            <w:tcW w:w="2010" w:type="dxa"/>
            <w:vMerge w:val="continue"/>
            <w:tcBorders>
              <w:top w:val="nil"/>
              <w:left w:val="nil"/>
              <w:bottom w:val="single" w:color="auto" w:sz="4" w:space="0"/>
              <w:right w:val="single" w:color="auto" w:sz="4" w:space="0"/>
            </w:tcBorders>
            <w:noWrap w:val="0"/>
            <w:vAlign w:val="center"/>
          </w:tcPr>
          <w:p w14:paraId="6D82EC6F">
            <w:pPr>
              <w:widowControl/>
              <w:jc w:val="left"/>
              <w:rPr>
                <w:rFonts w:ascii="Times New Roman" w:cs="Times New Roman"/>
                <w:sz w:val="24"/>
              </w:rPr>
            </w:pPr>
          </w:p>
        </w:tc>
        <w:tc>
          <w:tcPr>
            <w:tcW w:w="1905" w:type="dxa"/>
            <w:tcBorders>
              <w:top w:val="single" w:color="auto" w:sz="4" w:space="0"/>
              <w:left w:val="nil"/>
              <w:bottom w:val="single" w:color="auto" w:sz="4" w:space="0"/>
              <w:right w:val="single" w:color="auto" w:sz="4" w:space="0"/>
            </w:tcBorders>
            <w:noWrap/>
            <w:vAlign w:val="center"/>
          </w:tcPr>
          <w:p w14:paraId="71BEB77F">
            <w:pPr>
              <w:jc w:val="center"/>
              <w:rPr>
                <w:rFonts w:ascii="Times New Roman" w:cs="Times New Roman"/>
                <w:sz w:val="24"/>
              </w:rPr>
            </w:pPr>
            <w:r>
              <w:rPr>
                <w:rFonts w:hint="eastAsia" w:ascii="Times New Roman" w:cs="Times New Roman"/>
                <w:sz w:val="24"/>
              </w:rPr>
              <w:t>180</w:t>
            </w:r>
          </w:p>
        </w:tc>
        <w:tc>
          <w:tcPr>
            <w:tcW w:w="1260" w:type="dxa"/>
            <w:tcBorders>
              <w:top w:val="single" w:color="auto" w:sz="4" w:space="0"/>
              <w:left w:val="nil"/>
              <w:bottom w:val="single" w:color="auto" w:sz="4" w:space="0"/>
              <w:right w:val="single" w:color="auto" w:sz="4" w:space="0"/>
            </w:tcBorders>
            <w:noWrap/>
            <w:vAlign w:val="center"/>
          </w:tcPr>
          <w:p w14:paraId="44BE70FA">
            <w:pPr>
              <w:jc w:val="center"/>
              <w:rPr>
                <w:rFonts w:hint="default" w:ascii="Times New Roman" w:eastAsia="宋体" w:cs="Times New Roman"/>
                <w:sz w:val="24"/>
                <w:lang w:val="en-US" w:eastAsia="zh-CN"/>
              </w:rPr>
            </w:pPr>
          </w:p>
        </w:tc>
      </w:tr>
      <w:tr w14:paraId="05E2F1AE">
        <w:tblPrEx>
          <w:tblCellMar>
            <w:top w:w="0" w:type="dxa"/>
            <w:left w:w="108" w:type="dxa"/>
            <w:bottom w:w="0" w:type="dxa"/>
            <w:right w:w="108" w:type="dxa"/>
          </w:tblCellMar>
        </w:tblPrEx>
        <w:trPr>
          <w:trHeight w:val="402"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7437172D">
            <w:pPr>
              <w:widowControl/>
              <w:jc w:val="left"/>
              <w:rPr>
                <w:rFonts w:hint="eastAsia" w:ascii="仿宋" w:hAnsi="仿宋" w:eastAsia="仿宋" w:cs="仿宋"/>
                <w:color w:val="000000"/>
                <w:sz w:val="32"/>
                <w:szCs w:val="32"/>
              </w:rPr>
            </w:pPr>
          </w:p>
        </w:tc>
        <w:tc>
          <w:tcPr>
            <w:tcW w:w="1125" w:type="dxa"/>
            <w:vMerge w:val="continue"/>
            <w:tcBorders>
              <w:top w:val="nil"/>
              <w:left w:val="nil"/>
              <w:bottom w:val="single" w:color="auto" w:sz="4" w:space="0"/>
              <w:right w:val="single" w:color="auto" w:sz="4" w:space="0"/>
            </w:tcBorders>
            <w:noWrap w:val="0"/>
            <w:vAlign w:val="center"/>
          </w:tcPr>
          <w:p w14:paraId="19497C24">
            <w:pPr>
              <w:widowControl/>
              <w:jc w:val="left"/>
              <w:rPr>
                <w:rFonts w:ascii="Times New Roman" w:cs="Times New Roman"/>
                <w:sz w:val="24"/>
              </w:rPr>
            </w:pPr>
          </w:p>
        </w:tc>
        <w:tc>
          <w:tcPr>
            <w:tcW w:w="2310" w:type="dxa"/>
            <w:vMerge w:val="continue"/>
            <w:tcBorders>
              <w:top w:val="nil"/>
              <w:left w:val="nil"/>
              <w:bottom w:val="single" w:color="auto" w:sz="4" w:space="0"/>
              <w:right w:val="single" w:color="auto" w:sz="4" w:space="0"/>
            </w:tcBorders>
            <w:noWrap w:val="0"/>
            <w:vAlign w:val="center"/>
          </w:tcPr>
          <w:p w14:paraId="5F531973">
            <w:pPr>
              <w:widowControl/>
              <w:jc w:val="left"/>
              <w:rPr>
                <w:rFonts w:ascii="Times New Roman" w:cs="Times New Roman"/>
                <w:sz w:val="24"/>
              </w:rPr>
            </w:pPr>
          </w:p>
        </w:tc>
        <w:tc>
          <w:tcPr>
            <w:tcW w:w="2010" w:type="dxa"/>
            <w:vMerge w:val="continue"/>
            <w:tcBorders>
              <w:top w:val="nil"/>
              <w:left w:val="nil"/>
              <w:bottom w:val="single" w:color="auto" w:sz="4" w:space="0"/>
              <w:right w:val="single" w:color="auto" w:sz="4" w:space="0"/>
            </w:tcBorders>
            <w:noWrap w:val="0"/>
            <w:vAlign w:val="center"/>
          </w:tcPr>
          <w:p w14:paraId="21137F4F">
            <w:pPr>
              <w:widowControl/>
              <w:jc w:val="left"/>
              <w:rPr>
                <w:rFonts w:ascii="Times New Roman" w:cs="Times New Roman"/>
                <w:sz w:val="24"/>
              </w:rPr>
            </w:pPr>
          </w:p>
        </w:tc>
        <w:tc>
          <w:tcPr>
            <w:tcW w:w="1905" w:type="dxa"/>
            <w:tcBorders>
              <w:top w:val="single" w:color="auto" w:sz="4" w:space="0"/>
              <w:left w:val="nil"/>
              <w:bottom w:val="single" w:color="auto" w:sz="4" w:space="0"/>
              <w:right w:val="single" w:color="auto" w:sz="4" w:space="0"/>
            </w:tcBorders>
            <w:noWrap/>
            <w:vAlign w:val="center"/>
          </w:tcPr>
          <w:p w14:paraId="2225B96F">
            <w:pPr>
              <w:jc w:val="center"/>
              <w:rPr>
                <w:rFonts w:ascii="Times New Roman" w:cs="Times New Roman"/>
                <w:sz w:val="24"/>
              </w:rPr>
            </w:pPr>
            <w:r>
              <w:rPr>
                <w:rFonts w:hint="eastAsia" w:ascii="Times New Roman" w:cs="Times New Roman"/>
                <w:sz w:val="24"/>
              </w:rPr>
              <w:t>180</w:t>
            </w:r>
          </w:p>
        </w:tc>
        <w:tc>
          <w:tcPr>
            <w:tcW w:w="1260" w:type="dxa"/>
            <w:tcBorders>
              <w:top w:val="single" w:color="auto" w:sz="4" w:space="0"/>
              <w:left w:val="nil"/>
              <w:bottom w:val="single" w:color="auto" w:sz="4" w:space="0"/>
              <w:right w:val="single" w:color="auto" w:sz="4" w:space="0"/>
            </w:tcBorders>
            <w:noWrap/>
            <w:vAlign w:val="center"/>
          </w:tcPr>
          <w:p w14:paraId="27162F9E">
            <w:pPr>
              <w:jc w:val="center"/>
              <w:rPr>
                <w:rFonts w:hint="default" w:ascii="Times New Roman" w:eastAsia="宋体" w:cs="Times New Roman"/>
                <w:sz w:val="24"/>
                <w:lang w:val="en-US" w:eastAsia="zh-CN"/>
              </w:rPr>
            </w:pPr>
          </w:p>
        </w:tc>
      </w:tr>
      <w:tr w14:paraId="74645D45">
        <w:tblPrEx>
          <w:tblCellMar>
            <w:top w:w="0" w:type="dxa"/>
            <w:left w:w="108" w:type="dxa"/>
            <w:bottom w:w="0" w:type="dxa"/>
            <w:right w:w="108" w:type="dxa"/>
          </w:tblCellMar>
        </w:tblPrEx>
        <w:trPr>
          <w:trHeight w:val="400"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189033EB">
            <w:pPr>
              <w:widowControl/>
              <w:jc w:val="left"/>
              <w:rPr>
                <w:rFonts w:hint="eastAsia" w:ascii="仿宋" w:hAnsi="仿宋" w:eastAsia="仿宋" w:cs="仿宋"/>
                <w:color w:val="000000"/>
                <w:sz w:val="32"/>
                <w:szCs w:val="32"/>
              </w:rPr>
            </w:pPr>
          </w:p>
        </w:tc>
        <w:tc>
          <w:tcPr>
            <w:tcW w:w="1125" w:type="dxa"/>
            <w:vMerge w:val="continue"/>
            <w:tcBorders>
              <w:top w:val="nil"/>
              <w:left w:val="nil"/>
              <w:bottom w:val="single" w:color="auto" w:sz="4" w:space="0"/>
              <w:right w:val="single" w:color="auto" w:sz="4" w:space="0"/>
            </w:tcBorders>
            <w:noWrap w:val="0"/>
            <w:vAlign w:val="center"/>
          </w:tcPr>
          <w:p w14:paraId="7F14D04F">
            <w:pPr>
              <w:widowControl/>
              <w:jc w:val="left"/>
              <w:rPr>
                <w:rFonts w:ascii="Times New Roman" w:cs="Times New Roman"/>
                <w:sz w:val="24"/>
              </w:rPr>
            </w:pPr>
          </w:p>
        </w:tc>
        <w:tc>
          <w:tcPr>
            <w:tcW w:w="2310" w:type="dxa"/>
            <w:vMerge w:val="continue"/>
            <w:tcBorders>
              <w:top w:val="nil"/>
              <w:left w:val="nil"/>
              <w:bottom w:val="single" w:color="auto" w:sz="4" w:space="0"/>
              <w:right w:val="single" w:color="auto" w:sz="4" w:space="0"/>
            </w:tcBorders>
            <w:noWrap w:val="0"/>
            <w:vAlign w:val="center"/>
          </w:tcPr>
          <w:p w14:paraId="1938FF85">
            <w:pPr>
              <w:widowControl/>
              <w:jc w:val="left"/>
              <w:rPr>
                <w:rFonts w:ascii="Times New Roman" w:cs="Times New Roman"/>
                <w:sz w:val="24"/>
              </w:rPr>
            </w:pPr>
          </w:p>
        </w:tc>
        <w:tc>
          <w:tcPr>
            <w:tcW w:w="2010" w:type="dxa"/>
            <w:vMerge w:val="continue"/>
            <w:tcBorders>
              <w:top w:val="nil"/>
              <w:left w:val="nil"/>
              <w:bottom w:val="single" w:color="auto" w:sz="4" w:space="0"/>
              <w:right w:val="single" w:color="auto" w:sz="4" w:space="0"/>
            </w:tcBorders>
            <w:noWrap w:val="0"/>
            <w:vAlign w:val="center"/>
          </w:tcPr>
          <w:p w14:paraId="583625E4">
            <w:pPr>
              <w:widowControl/>
              <w:jc w:val="left"/>
              <w:rPr>
                <w:rFonts w:ascii="Times New Roman" w:cs="Times New Roman"/>
                <w:sz w:val="24"/>
              </w:rPr>
            </w:pPr>
          </w:p>
        </w:tc>
        <w:tc>
          <w:tcPr>
            <w:tcW w:w="1905" w:type="dxa"/>
            <w:tcBorders>
              <w:top w:val="single" w:color="auto" w:sz="4" w:space="0"/>
              <w:left w:val="nil"/>
              <w:bottom w:val="single" w:color="auto" w:sz="4" w:space="0"/>
              <w:right w:val="single" w:color="auto" w:sz="4" w:space="0"/>
            </w:tcBorders>
            <w:noWrap/>
            <w:vAlign w:val="center"/>
          </w:tcPr>
          <w:p w14:paraId="209409B7">
            <w:pPr>
              <w:jc w:val="center"/>
              <w:rPr>
                <w:rFonts w:ascii="Times New Roman" w:cs="Times New Roman"/>
                <w:sz w:val="24"/>
              </w:rPr>
            </w:pPr>
            <w:r>
              <w:rPr>
                <w:rFonts w:hint="eastAsia" w:ascii="Times New Roman" w:cs="Times New Roman"/>
                <w:sz w:val="24"/>
              </w:rPr>
              <w:t>180</w:t>
            </w:r>
          </w:p>
        </w:tc>
        <w:tc>
          <w:tcPr>
            <w:tcW w:w="1260" w:type="dxa"/>
            <w:tcBorders>
              <w:top w:val="single" w:color="auto" w:sz="4" w:space="0"/>
              <w:left w:val="nil"/>
              <w:bottom w:val="single" w:color="auto" w:sz="4" w:space="0"/>
              <w:right w:val="single" w:color="auto" w:sz="4" w:space="0"/>
            </w:tcBorders>
            <w:noWrap/>
            <w:vAlign w:val="center"/>
          </w:tcPr>
          <w:p w14:paraId="186C83D5">
            <w:pPr>
              <w:jc w:val="center"/>
              <w:rPr>
                <w:rFonts w:hint="default" w:ascii="Times New Roman" w:eastAsia="宋体" w:cs="Times New Roman"/>
                <w:sz w:val="24"/>
                <w:lang w:val="en-US" w:eastAsia="zh-CN"/>
              </w:rPr>
            </w:pPr>
          </w:p>
        </w:tc>
      </w:tr>
      <w:tr w14:paraId="149264E5">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504BE0C0">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6EE015EF">
            <w:pPr>
              <w:jc w:val="center"/>
              <w:rPr>
                <w:rFonts w:ascii="Times New Roman" w:cs="Times New Roman"/>
                <w:sz w:val="24"/>
              </w:rPr>
            </w:pPr>
            <w:r>
              <w:rPr>
                <w:rFonts w:ascii="Times New Roman" w:cs="Times New Roman"/>
                <w:sz w:val="24"/>
              </w:rPr>
              <w:t>9</w:t>
            </w:r>
          </w:p>
        </w:tc>
        <w:tc>
          <w:tcPr>
            <w:tcW w:w="2310" w:type="dxa"/>
            <w:tcBorders>
              <w:top w:val="nil"/>
              <w:left w:val="nil"/>
              <w:bottom w:val="single" w:color="auto" w:sz="4" w:space="0"/>
              <w:right w:val="single" w:color="auto" w:sz="4" w:space="0"/>
            </w:tcBorders>
            <w:noWrap/>
            <w:vAlign w:val="center"/>
          </w:tcPr>
          <w:p w14:paraId="6DE66C9C">
            <w:pPr>
              <w:jc w:val="center"/>
              <w:rPr>
                <w:rFonts w:ascii="Times New Roman" w:cs="Times New Roman"/>
                <w:sz w:val="24"/>
              </w:rPr>
            </w:pPr>
            <w:r>
              <w:rPr>
                <w:rFonts w:hint="eastAsia" w:ascii="Times New Roman" w:cs="Times New Roman"/>
                <w:sz w:val="24"/>
              </w:rPr>
              <w:t>京瓷打印机墨盒</w:t>
            </w:r>
          </w:p>
        </w:tc>
        <w:tc>
          <w:tcPr>
            <w:tcW w:w="2010" w:type="dxa"/>
            <w:tcBorders>
              <w:top w:val="nil"/>
              <w:left w:val="nil"/>
              <w:bottom w:val="single" w:color="auto" w:sz="4" w:space="0"/>
              <w:right w:val="single" w:color="auto" w:sz="4" w:space="0"/>
            </w:tcBorders>
            <w:noWrap/>
            <w:vAlign w:val="center"/>
          </w:tcPr>
          <w:p w14:paraId="2E13A3A1">
            <w:pPr>
              <w:jc w:val="center"/>
              <w:rPr>
                <w:rFonts w:ascii="Times New Roman" w:cs="Times New Roman"/>
                <w:sz w:val="24"/>
              </w:rPr>
            </w:pPr>
            <w:r>
              <w:rPr>
                <w:rFonts w:ascii="Times New Roman" w:cs="Times New Roman"/>
                <w:sz w:val="24"/>
              </w:rPr>
              <w:t>TASKalfa2211</w:t>
            </w:r>
          </w:p>
        </w:tc>
        <w:tc>
          <w:tcPr>
            <w:tcW w:w="1905" w:type="dxa"/>
            <w:tcBorders>
              <w:top w:val="nil"/>
              <w:left w:val="nil"/>
              <w:bottom w:val="single" w:color="auto" w:sz="4" w:space="0"/>
              <w:right w:val="single" w:color="auto" w:sz="4" w:space="0"/>
            </w:tcBorders>
            <w:noWrap/>
            <w:vAlign w:val="center"/>
          </w:tcPr>
          <w:p w14:paraId="1371A519">
            <w:pPr>
              <w:jc w:val="center"/>
              <w:rPr>
                <w:rFonts w:ascii="Times New Roman" w:cs="Times New Roman"/>
                <w:sz w:val="24"/>
              </w:rPr>
            </w:pPr>
            <w:r>
              <w:rPr>
                <w:rFonts w:hint="eastAsia" w:ascii="Times New Roman" w:cs="Times New Roman"/>
                <w:sz w:val="24"/>
              </w:rPr>
              <w:t>450</w:t>
            </w:r>
          </w:p>
        </w:tc>
        <w:tc>
          <w:tcPr>
            <w:tcW w:w="1260" w:type="dxa"/>
            <w:tcBorders>
              <w:top w:val="nil"/>
              <w:left w:val="nil"/>
              <w:bottom w:val="single" w:color="auto" w:sz="4" w:space="0"/>
              <w:right w:val="single" w:color="auto" w:sz="4" w:space="0"/>
            </w:tcBorders>
            <w:noWrap/>
            <w:vAlign w:val="center"/>
          </w:tcPr>
          <w:p w14:paraId="04C6C4CF">
            <w:pPr>
              <w:jc w:val="center"/>
              <w:rPr>
                <w:rFonts w:hint="default" w:ascii="Times New Roman" w:eastAsia="宋体" w:cs="Times New Roman"/>
                <w:sz w:val="24"/>
                <w:lang w:val="en-US" w:eastAsia="zh-CN"/>
              </w:rPr>
            </w:pPr>
          </w:p>
        </w:tc>
      </w:tr>
      <w:tr w14:paraId="1C835766">
        <w:tblPrEx>
          <w:tblCellMar>
            <w:top w:w="0" w:type="dxa"/>
            <w:left w:w="108" w:type="dxa"/>
            <w:bottom w:w="0" w:type="dxa"/>
            <w:right w:w="108" w:type="dxa"/>
          </w:tblCellMar>
        </w:tblPrEx>
        <w:trPr>
          <w:trHeight w:val="9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4D36AA55">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7CF806D1">
            <w:pPr>
              <w:jc w:val="center"/>
              <w:rPr>
                <w:rFonts w:ascii="Times New Roman" w:cs="Times New Roman"/>
                <w:sz w:val="24"/>
                <w:szCs w:val="24"/>
              </w:rPr>
            </w:pPr>
            <w:r>
              <w:rPr>
                <w:rFonts w:ascii="Times New Roman" w:cs="Times New Roman"/>
                <w:sz w:val="24"/>
                <w:szCs w:val="24"/>
              </w:rPr>
              <w:t>10</w:t>
            </w:r>
          </w:p>
        </w:tc>
        <w:tc>
          <w:tcPr>
            <w:tcW w:w="2310" w:type="dxa"/>
            <w:tcBorders>
              <w:top w:val="nil"/>
              <w:left w:val="nil"/>
              <w:bottom w:val="single" w:color="auto" w:sz="4" w:space="0"/>
              <w:right w:val="single" w:color="auto" w:sz="4" w:space="0"/>
            </w:tcBorders>
            <w:noWrap/>
            <w:vAlign w:val="center"/>
          </w:tcPr>
          <w:p w14:paraId="23A80B7D">
            <w:pPr>
              <w:jc w:val="center"/>
              <w:rPr>
                <w:rFonts w:ascii="Times New Roman" w:cs="Times New Roman"/>
                <w:sz w:val="24"/>
                <w:szCs w:val="24"/>
              </w:rPr>
            </w:pPr>
            <w:r>
              <w:rPr>
                <w:rFonts w:hint="eastAsia" w:ascii="Times New Roman" w:cs="Times New Roman"/>
                <w:sz w:val="24"/>
                <w:szCs w:val="24"/>
              </w:rPr>
              <w:t>惠普打印机墨盒</w:t>
            </w:r>
          </w:p>
        </w:tc>
        <w:tc>
          <w:tcPr>
            <w:tcW w:w="2010" w:type="dxa"/>
            <w:tcBorders>
              <w:top w:val="nil"/>
              <w:left w:val="nil"/>
              <w:bottom w:val="single" w:color="auto" w:sz="4" w:space="0"/>
              <w:right w:val="single" w:color="auto" w:sz="4" w:space="0"/>
            </w:tcBorders>
            <w:noWrap/>
            <w:vAlign w:val="center"/>
          </w:tcPr>
          <w:p w14:paraId="4DC74358">
            <w:pPr>
              <w:jc w:val="center"/>
              <w:rPr>
                <w:rFonts w:ascii="Times New Roman" w:cs="Times New Roman"/>
                <w:sz w:val="24"/>
                <w:szCs w:val="24"/>
              </w:rPr>
            </w:pPr>
            <w:r>
              <w:rPr>
                <w:rFonts w:ascii="Times New Roman" w:cs="Times New Roman"/>
                <w:sz w:val="24"/>
                <w:szCs w:val="24"/>
              </w:rPr>
              <w:t>LaserJet Pro 4004dw</w:t>
            </w:r>
          </w:p>
        </w:tc>
        <w:tc>
          <w:tcPr>
            <w:tcW w:w="1905" w:type="dxa"/>
            <w:tcBorders>
              <w:top w:val="nil"/>
              <w:left w:val="nil"/>
              <w:bottom w:val="single" w:color="auto" w:sz="4" w:space="0"/>
              <w:right w:val="single" w:color="auto" w:sz="4" w:space="0"/>
            </w:tcBorders>
            <w:noWrap/>
            <w:vAlign w:val="center"/>
          </w:tcPr>
          <w:p w14:paraId="0C08A2FA">
            <w:pPr>
              <w:jc w:val="center"/>
              <w:rPr>
                <w:rFonts w:ascii="Times New Roman" w:cs="Times New Roman"/>
                <w:sz w:val="24"/>
                <w:szCs w:val="24"/>
              </w:rPr>
            </w:pPr>
            <w:r>
              <w:rPr>
                <w:rFonts w:hint="eastAsia" w:ascii="Times New Roman" w:cs="Times New Roman"/>
                <w:sz w:val="24"/>
                <w:szCs w:val="24"/>
              </w:rPr>
              <w:t>150</w:t>
            </w:r>
          </w:p>
        </w:tc>
        <w:tc>
          <w:tcPr>
            <w:tcW w:w="1260" w:type="dxa"/>
            <w:tcBorders>
              <w:top w:val="nil"/>
              <w:left w:val="nil"/>
              <w:bottom w:val="single" w:color="auto" w:sz="4" w:space="0"/>
              <w:right w:val="single" w:color="auto" w:sz="4" w:space="0"/>
            </w:tcBorders>
            <w:noWrap/>
            <w:vAlign w:val="center"/>
          </w:tcPr>
          <w:p w14:paraId="654B88D1">
            <w:pPr>
              <w:jc w:val="center"/>
              <w:rPr>
                <w:rFonts w:hint="default" w:ascii="Times New Roman" w:eastAsia="宋体" w:cs="Times New Roman"/>
                <w:sz w:val="24"/>
                <w:szCs w:val="24"/>
                <w:lang w:val="en-US" w:eastAsia="zh-CN"/>
              </w:rPr>
            </w:pPr>
          </w:p>
        </w:tc>
      </w:tr>
      <w:tr w14:paraId="2C7F14AE">
        <w:tblPrEx>
          <w:tblCellMar>
            <w:top w:w="0" w:type="dxa"/>
            <w:left w:w="108" w:type="dxa"/>
            <w:bottom w:w="0" w:type="dxa"/>
            <w:right w:w="108" w:type="dxa"/>
          </w:tblCellMar>
        </w:tblPrEx>
        <w:trPr>
          <w:trHeight w:val="957"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24ADBE50">
            <w:pPr>
              <w:widowControl/>
              <w:jc w:val="left"/>
              <w:rPr>
                <w:rFonts w:hint="eastAsia" w:ascii="仿宋" w:hAnsi="仿宋" w:eastAsia="仿宋" w:cs="仿宋"/>
                <w:color w:val="000000"/>
                <w:sz w:val="32"/>
                <w:szCs w:val="32"/>
              </w:rPr>
            </w:pPr>
          </w:p>
        </w:tc>
        <w:tc>
          <w:tcPr>
            <w:tcW w:w="1125" w:type="dxa"/>
            <w:tcBorders>
              <w:top w:val="single" w:color="auto" w:sz="4" w:space="0"/>
              <w:left w:val="nil"/>
              <w:bottom w:val="single" w:color="auto" w:sz="4" w:space="0"/>
              <w:right w:val="single" w:color="auto" w:sz="4" w:space="0"/>
            </w:tcBorders>
            <w:noWrap w:val="0"/>
            <w:vAlign w:val="center"/>
          </w:tcPr>
          <w:p w14:paraId="68FE845D">
            <w:pPr>
              <w:jc w:val="center"/>
              <w:rPr>
                <w:rFonts w:hint="default" w:ascii="Times New Roman" w:eastAsia="宋体" w:cs="Times New Roman"/>
                <w:sz w:val="24"/>
                <w:szCs w:val="24"/>
                <w:lang w:val="en-US" w:eastAsia="zh-CN"/>
              </w:rPr>
            </w:pPr>
            <w:r>
              <w:rPr>
                <w:rFonts w:hint="eastAsia" w:ascii="Times New Roman" w:cs="Times New Roman"/>
                <w:sz w:val="24"/>
                <w:szCs w:val="24"/>
                <w:lang w:val="en-US" w:eastAsia="zh-CN"/>
              </w:rPr>
              <w:t>11</w:t>
            </w:r>
          </w:p>
        </w:tc>
        <w:tc>
          <w:tcPr>
            <w:tcW w:w="2310" w:type="dxa"/>
            <w:tcBorders>
              <w:top w:val="single" w:color="auto" w:sz="4" w:space="0"/>
              <w:left w:val="nil"/>
              <w:bottom w:val="single" w:color="auto" w:sz="4" w:space="0"/>
              <w:right w:val="single" w:color="auto" w:sz="4" w:space="0"/>
            </w:tcBorders>
            <w:noWrap/>
            <w:vAlign w:val="center"/>
          </w:tcPr>
          <w:p w14:paraId="72711C38">
            <w:pPr>
              <w:jc w:val="center"/>
              <w:rPr>
                <w:rFonts w:ascii="Times New Roman" w:cs="Times New Roman"/>
                <w:sz w:val="24"/>
                <w:szCs w:val="24"/>
              </w:rPr>
            </w:pPr>
            <w:r>
              <w:rPr>
                <w:rFonts w:hint="eastAsia" w:ascii="Times New Roman" w:cs="Times New Roman"/>
                <w:sz w:val="24"/>
                <w:szCs w:val="24"/>
              </w:rPr>
              <w:t>惠普打印机墨盒</w:t>
            </w:r>
          </w:p>
        </w:tc>
        <w:tc>
          <w:tcPr>
            <w:tcW w:w="2010" w:type="dxa"/>
            <w:tcBorders>
              <w:top w:val="single" w:color="auto" w:sz="4" w:space="0"/>
              <w:left w:val="nil"/>
              <w:bottom w:val="single" w:color="auto" w:sz="4" w:space="0"/>
              <w:right w:val="single" w:color="auto" w:sz="4" w:space="0"/>
            </w:tcBorders>
            <w:noWrap/>
            <w:vAlign w:val="center"/>
          </w:tcPr>
          <w:p w14:paraId="0F21F8DE">
            <w:pPr>
              <w:jc w:val="center"/>
              <w:rPr>
                <w:rFonts w:ascii="Times New Roman" w:cs="Times New Roman"/>
                <w:sz w:val="24"/>
                <w:szCs w:val="24"/>
              </w:rPr>
            </w:pPr>
            <w:r>
              <w:rPr>
                <w:rFonts w:ascii="Times New Roman" w:cs="Times New Roman"/>
                <w:sz w:val="24"/>
                <w:szCs w:val="24"/>
              </w:rPr>
              <w:t>LaserJet Pro 4004dw</w:t>
            </w:r>
          </w:p>
        </w:tc>
        <w:tc>
          <w:tcPr>
            <w:tcW w:w="1905" w:type="dxa"/>
            <w:tcBorders>
              <w:top w:val="single" w:color="auto" w:sz="4" w:space="0"/>
              <w:left w:val="nil"/>
              <w:bottom w:val="single" w:color="auto" w:sz="4" w:space="0"/>
              <w:right w:val="single" w:color="auto" w:sz="4" w:space="0"/>
            </w:tcBorders>
            <w:noWrap/>
            <w:vAlign w:val="center"/>
          </w:tcPr>
          <w:p w14:paraId="0B67C19C">
            <w:pPr>
              <w:jc w:val="center"/>
              <w:rPr>
                <w:rFonts w:ascii="Times New Roman" w:cs="Times New Roman"/>
                <w:sz w:val="24"/>
                <w:szCs w:val="24"/>
              </w:rPr>
            </w:pPr>
            <w:r>
              <w:rPr>
                <w:rFonts w:hint="eastAsia" w:ascii="Times New Roman" w:cs="Times New Roman"/>
                <w:sz w:val="24"/>
                <w:szCs w:val="24"/>
              </w:rPr>
              <w:t>350</w:t>
            </w:r>
          </w:p>
        </w:tc>
        <w:tc>
          <w:tcPr>
            <w:tcW w:w="1260" w:type="dxa"/>
            <w:tcBorders>
              <w:top w:val="single" w:color="auto" w:sz="4" w:space="0"/>
              <w:left w:val="nil"/>
              <w:bottom w:val="single" w:color="auto" w:sz="4" w:space="0"/>
              <w:right w:val="single" w:color="auto" w:sz="4" w:space="0"/>
            </w:tcBorders>
            <w:noWrap/>
            <w:vAlign w:val="center"/>
          </w:tcPr>
          <w:p w14:paraId="58F734F6">
            <w:pPr>
              <w:jc w:val="center"/>
              <w:rPr>
                <w:rFonts w:hint="default" w:ascii="Times New Roman" w:eastAsia="宋体" w:cs="Times New Roman"/>
                <w:sz w:val="24"/>
                <w:szCs w:val="24"/>
                <w:lang w:val="en-US" w:eastAsia="zh-CN"/>
              </w:rPr>
            </w:pPr>
          </w:p>
        </w:tc>
      </w:tr>
      <w:tr w14:paraId="34ACAC09">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5B6B686E">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0456C51B">
            <w:pPr>
              <w:jc w:val="center"/>
              <w:rPr>
                <w:rFonts w:hint="eastAsia" w:ascii="Times New Roman" w:eastAsia="宋体" w:cs="Times New Roman"/>
                <w:sz w:val="24"/>
                <w:lang w:val="en-US" w:eastAsia="zh-CN"/>
              </w:rPr>
            </w:pPr>
            <w:r>
              <w:rPr>
                <w:rFonts w:ascii="Times New Roman" w:cs="Times New Roman"/>
                <w:sz w:val="24"/>
              </w:rPr>
              <w:t>1</w:t>
            </w:r>
            <w:r>
              <w:rPr>
                <w:rFonts w:hint="eastAsia" w:ascii="Times New Roman" w:cs="Times New Roman"/>
                <w:sz w:val="24"/>
                <w:lang w:val="en-US" w:eastAsia="zh-CN"/>
              </w:rPr>
              <w:t>2</w:t>
            </w:r>
          </w:p>
        </w:tc>
        <w:tc>
          <w:tcPr>
            <w:tcW w:w="2310" w:type="dxa"/>
            <w:tcBorders>
              <w:top w:val="nil"/>
              <w:left w:val="nil"/>
              <w:bottom w:val="single" w:color="auto" w:sz="4" w:space="0"/>
              <w:right w:val="single" w:color="auto" w:sz="4" w:space="0"/>
            </w:tcBorders>
            <w:noWrap/>
            <w:vAlign w:val="center"/>
          </w:tcPr>
          <w:p w14:paraId="3118EEE7">
            <w:pPr>
              <w:jc w:val="center"/>
              <w:rPr>
                <w:rFonts w:ascii="Times New Roman" w:cs="Times New Roman"/>
                <w:sz w:val="24"/>
              </w:rPr>
            </w:pPr>
            <w:r>
              <w:rPr>
                <w:rFonts w:ascii="Times New Roman" w:cs="Times New Roman"/>
                <w:sz w:val="24"/>
              </w:rPr>
              <w:t>TN323</w:t>
            </w:r>
            <w:r>
              <w:rPr>
                <w:rFonts w:hint="eastAsia" w:ascii="Times New Roman" w:cs="Times New Roman"/>
                <w:sz w:val="24"/>
              </w:rPr>
              <w:t>粉</w:t>
            </w:r>
          </w:p>
        </w:tc>
        <w:tc>
          <w:tcPr>
            <w:tcW w:w="2010" w:type="dxa"/>
            <w:tcBorders>
              <w:top w:val="nil"/>
              <w:left w:val="nil"/>
              <w:bottom w:val="single" w:color="auto" w:sz="4" w:space="0"/>
              <w:right w:val="single" w:color="auto" w:sz="4" w:space="0"/>
            </w:tcBorders>
            <w:noWrap/>
            <w:vAlign w:val="center"/>
          </w:tcPr>
          <w:p w14:paraId="43FB6524">
            <w:pPr>
              <w:jc w:val="center"/>
              <w:rPr>
                <w:rFonts w:ascii="Times New Roman" w:cs="Times New Roman"/>
                <w:sz w:val="24"/>
              </w:rPr>
            </w:pPr>
            <w:r>
              <w:rPr>
                <w:rFonts w:ascii="Times New Roman" w:cs="Times New Roman"/>
                <w:sz w:val="24"/>
              </w:rPr>
              <w:t>TN323</w:t>
            </w:r>
          </w:p>
        </w:tc>
        <w:tc>
          <w:tcPr>
            <w:tcW w:w="1905" w:type="dxa"/>
            <w:tcBorders>
              <w:top w:val="nil"/>
              <w:left w:val="nil"/>
              <w:bottom w:val="single" w:color="auto" w:sz="4" w:space="0"/>
              <w:right w:val="single" w:color="auto" w:sz="4" w:space="0"/>
            </w:tcBorders>
            <w:noWrap/>
            <w:vAlign w:val="center"/>
          </w:tcPr>
          <w:p w14:paraId="5EBFB37C">
            <w:pPr>
              <w:jc w:val="center"/>
              <w:rPr>
                <w:rFonts w:ascii="Times New Roman" w:cs="Times New Roman"/>
                <w:sz w:val="24"/>
              </w:rPr>
            </w:pPr>
            <w:r>
              <w:rPr>
                <w:rFonts w:hint="eastAsia" w:ascii="Times New Roman" w:cs="Times New Roman"/>
                <w:sz w:val="24"/>
              </w:rPr>
              <w:t>280</w:t>
            </w:r>
          </w:p>
        </w:tc>
        <w:tc>
          <w:tcPr>
            <w:tcW w:w="1260" w:type="dxa"/>
            <w:tcBorders>
              <w:top w:val="nil"/>
              <w:left w:val="nil"/>
              <w:bottom w:val="single" w:color="auto" w:sz="4" w:space="0"/>
              <w:right w:val="single" w:color="auto" w:sz="4" w:space="0"/>
            </w:tcBorders>
            <w:noWrap/>
            <w:vAlign w:val="center"/>
          </w:tcPr>
          <w:p w14:paraId="6216C243">
            <w:pPr>
              <w:jc w:val="center"/>
              <w:rPr>
                <w:rFonts w:hint="default" w:ascii="Times New Roman" w:eastAsia="宋体" w:cs="Times New Roman"/>
                <w:sz w:val="24"/>
                <w:lang w:val="en-US" w:eastAsia="zh-CN"/>
              </w:rPr>
            </w:pPr>
          </w:p>
        </w:tc>
      </w:tr>
      <w:tr w14:paraId="1E794186">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000000" w:sz="4" w:space="0"/>
              <w:right w:val="single" w:color="000000" w:sz="4" w:space="0"/>
            </w:tcBorders>
            <w:noWrap w:val="0"/>
            <w:vAlign w:val="center"/>
          </w:tcPr>
          <w:p w14:paraId="2918F78C">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379EC810">
            <w:pPr>
              <w:jc w:val="center"/>
              <w:rPr>
                <w:rFonts w:hint="eastAsia" w:ascii="Times New Roman" w:eastAsia="宋体" w:cs="Times New Roman"/>
                <w:sz w:val="24"/>
                <w:lang w:val="en-US" w:eastAsia="zh-CN"/>
              </w:rPr>
            </w:pPr>
            <w:r>
              <w:rPr>
                <w:rFonts w:ascii="Times New Roman" w:cs="Times New Roman"/>
                <w:sz w:val="24"/>
              </w:rPr>
              <w:t>1</w:t>
            </w:r>
            <w:r>
              <w:rPr>
                <w:rFonts w:hint="eastAsia" w:ascii="Times New Roman" w:cs="Times New Roman"/>
                <w:sz w:val="24"/>
                <w:lang w:val="en-US" w:eastAsia="zh-CN"/>
              </w:rPr>
              <w:t>3</w:t>
            </w:r>
          </w:p>
        </w:tc>
        <w:tc>
          <w:tcPr>
            <w:tcW w:w="2310" w:type="dxa"/>
            <w:tcBorders>
              <w:top w:val="nil"/>
              <w:left w:val="nil"/>
              <w:bottom w:val="single" w:color="auto" w:sz="4" w:space="0"/>
              <w:right w:val="single" w:color="auto" w:sz="4" w:space="0"/>
            </w:tcBorders>
            <w:noWrap/>
            <w:vAlign w:val="center"/>
          </w:tcPr>
          <w:p w14:paraId="7E3E9C90">
            <w:pPr>
              <w:jc w:val="center"/>
              <w:rPr>
                <w:rFonts w:ascii="Times New Roman" w:cs="Times New Roman"/>
                <w:sz w:val="24"/>
              </w:rPr>
            </w:pPr>
            <w:r>
              <w:rPr>
                <w:rFonts w:hint="eastAsia" w:ascii="Times New Roman" w:cs="Times New Roman"/>
                <w:sz w:val="24"/>
              </w:rPr>
              <w:t>油墨（</w:t>
            </w:r>
            <w:r>
              <w:rPr>
                <w:rFonts w:ascii="Times New Roman" w:cs="Times New Roman"/>
                <w:sz w:val="24"/>
              </w:rPr>
              <w:t>C-423S</w:t>
            </w:r>
            <w:r>
              <w:rPr>
                <w:rFonts w:hint="eastAsia" w:ascii="Times New Roman" w:cs="Times New Roman"/>
                <w:sz w:val="24"/>
              </w:rPr>
              <w:t>）</w:t>
            </w:r>
          </w:p>
        </w:tc>
        <w:tc>
          <w:tcPr>
            <w:tcW w:w="2010" w:type="dxa"/>
            <w:tcBorders>
              <w:top w:val="nil"/>
              <w:left w:val="nil"/>
              <w:bottom w:val="single" w:color="auto" w:sz="4" w:space="0"/>
              <w:right w:val="single" w:color="auto" w:sz="4" w:space="0"/>
            </w:tcBorders>
            <w:noWrap/>
            <w:vAlign w:val="center"/>
          </w:tcPr>
          <w:p w14:paraId="7DC6EA23">
            <w:pPr>
              <w:jc w:val="center"/>
              <w:rPr>
                <w:rFonts w:ascii="Times New Roman" w:cs="Times New Roman"/>
                <w:sz w:val="24"/>
              </w:rPr>
            </w:pPr>
            <w:r>
              <w:rPr>
                <w:rFonts w:hint="eastAsia" w:ascii="Times New Roman" w:cs="Times New Roman"/>
                <w:sz w:val="24"/>
              </w:rPr>
              <w:t>（</w:t>
            </w:r>
            <w:r>
              <w:rPr>
                <w:rFonts w:ascii="Times New Roman" w:cs="Times New Roman"/>
                <w:sz w:val="24"/>
              </w:rPr>
              <w:t>C-423S</w:t>
            </w:r>
            <w:r>
              <w:rPr>
                <w:rFonts w:hint="eastAsia" w:ascii="Times New Roman" w:cs="Times New Roman"/>
                <w:sz w:val="24"/>
              </w:rPr>
              <w:t>）</w:t>
            </w:r>
          </w:p>
        </w:tc>
        <w:tc>
          <w:tcPr>
            <w:tcW w:w="1905" w:type="dxa"/>
            <w:tcBorders>
              <w:top w:val="nil"/>
              <w:left w:val="nil"/>
              <w:bottom w:val="single" w:color="auto" w:sz="4" w:space="0"/>
              <w:right w:val="single" w:color="auto" w:sz="4" w:space="0"/>
            </w:tcBorders>
            <w:noWrap/>
            <w:vAlign w:val="center"/>
          </w:tcPr>
          <w:p w14:paraId="6BAA27AD">
            <w:pPr>
              <w:jc w:val="center"/>
              <w:rPr>
                <w:rFonts w:ascii="Times New Roman" w:cs="Times New Roman"/>
                <w:sz w:val="24"/>
              </w:rPr>
            </w:pPr>
            <w:r>
              <w:rPr>
                <w:rFonts w:hint="eastAsia" w:ascii="Times New Roman" w:cs="Times New Roman"/>
                <w:sz w:val="24"/>
              </w:rPr>
              <w:t>80</w:t>
            </w:r>
          </w:p>
        </w:tc>
        <w:tc>
          <w:tcPr>
            <w:tcW w:w="1260" w:type="dxa"/>
            <w:tcBorders>
              <w:top w:val="nil"/>
              <w:left w:val="nil"/>
              <w:bottom w:val="single" w:color="auto" w:sz="4" w:space="0"/>
              <w:right w:val="single" w:color="auto" w:sz="4" w:space="0"/>
            </w:tcBorders>
            <w:noWrap/>
            <w:vAlign w:val="center"/>
          </w:tcPr>
          <w:p w14:paraId="41703B5D">
            <w:pPr>
              <w:jc w:val="both"/>
              <w:rPr>
                <w:rFonts w:hint="default" w:ascii="Times New Roman" w:eastAsia="宋体" w:cs="Times New Roman"/>
                <w:sz w:val="24"/>
                <w:lang w:val="en-US" w:eastAsia="zh-CN"/>
              </w:rPr>
            </w:pPr>
          </w:p>
        </w:tc>
      </w:tr>
      <w:tr w14:paraId="3CE7E84F">
        <w:tblPrEx>
          <w:tblCellMar>
            <w:top w:w="0" w:type="dxa"/>
            <w:left w:w="108" w:type="dxa"/>
            <w:bottom w:w="0" w:type="dxa"/>
            <w:right w:w="108" w:type="dxa"/>
          </w:tblCellMar>
        </w:tblPrEx>
        <w:trPr>
          <w:trHeight w:val="315" w:hRule="atLeast"/>
        </w:trPr>
        <w:tc>
          <w:tcPr>
            <w:tcW w:w="838" w:type="dxa"/>
            <w:vMerge w:val="continue"/>
            <w:tcBorders>
              <w:top w:val="single" w:color="auto" w:sz="4" w:space="0"/>
              <w:left w:val="single" w:color="auto" w:sz="4" w:space="0"/>
              <w:bottom w:val="single" w:color="auto" w:sz="4" w:space="0"/>
              <w:right w:val="single" w:color="000000" w:sz="4" w:space="0"/>
            </w:tcBorders>
            <w:noWrap w:val="0"/>
            <w:vAlign w:val="center"/>
          </w:tcPr>
          <w:p w14:paraId="10518BF6">
            <w:pPr>
              <w:widowControl/>
              <w:jc w:val="left"/>
              <w:rPr>
                <w:rFonts w:hint="eastAsia" w:ascii="仿宋" w:hAnsi="仿宋" w:eastAsia="仿宋" w:cs="仿宋"/>
                <w:color w:val="000000"/>
                <w:sz w:val="32"/>
                <w:szCs w:val="32"/>
              </w:rPr>
            </w:pPr>
          </w:p>
        </w:tc>
        <w:tc>
          <w:tcPr>
            <w:tcW w:w="1125" w:type="dxa"/>
            <w:tcBorders>
              <w:top w:val="nil"/>
              <w:left w:val="nil"/>
              <w:bottom w:val="single" w:color="auto" w:sz="4" w:space="0"/>
              <w:right w:val="single" w:color="auto" w:sz="4" w:space="0"/>
            </w:tcBorders>
            <w:noWrap w:val="0"/>
            <w:vAlign w:val="center"/>
          </w:tcPr>
          <w:p w14:paraId="34DC59E4">
            <w:pPr>
              <w:jc w:val="center"/>
              <w:rPr>
                <w:rFonts w:hint="eastAsia" w:ascii="Times New Roman" w:eastAsia="宋体" w:cs="Times New Roman"/>
                <w:sz w:val="24"/>
                <w:lang w:val="en-US" w:eastAsia="zh-CN"/>
              </w:rPr>
            </w:pPr>
            <w:r>
              <w:rPr>
                <w:rFonts w:ascii="Times New Roman" w:cs="Times New Roman"/>
                <w:sz w:val="24"/>
              </w:rPr>
              <w:t>1</w:t>
            </w:r>
            <w:r>
              <w:rPr>
                <w:rFonts w:hint="eastAsia" w:ascii="Times New Roman" w:cs="Times New Roman"/>
                <w:sz w:val="24"/>
                <w:lang w:val="en-US" w:eastAsia="zh-CN"/>
              </w:rPr>
              <w:t>4</w:t>
            </w:r>
          </w:p>
        </w:tc>
        <w:tc>
          <w:tcPr>
            <w:tcW w:w="2310" w:type="dxa"/>
            <w:tcBorders>
              <w:top w:val="nil"/>
              <w:left w:val="nil"/>
              <w:bottom w:val="single" w:color="auto" w:sz="4" w:space="0"/>
              <w:right w:val="single" w:color="auto" w:sz="4" w:space="0"/>
            </w:tcBorders>
            <w:noWrap/>
            <w:vAlign w:val="center"/>
          </w:tcPr>
          <w:p w14:paraId="7ABE343F">
            <w:pPr>
              <w:rPr>
                <w:rFonts w:ascii="Times New Roman" w:cs="Times New Roman"/>
                <w:sz w:val="24"/>
              </w:rPr>
            </w:pPr>
            <w:r>
              <w:rPr>
                <w:rFonts w:hint="eastAsia" w:ascii="Times New Roman" w:cs="Times New Roman"/>
                <w:sz w:val="24"/>
              </w:rPr>
              <w:t>版纸（</w:t>
            </w:r>
            <w:r>
              <w:rPr>
                <w:rFonts w:ascii="Times New Roman" w:cs="Times New Roman"/>
                <w:sz w:val="24"/>
              </w:rPr>
              <w:t>C-41GAS</w:t>
            </w:r>
            <w:r>
              <w:rPr>
                <w:rFonts w:hint="eastAsia" w:ascii="Times New Roman" w:cs="Times New Roman"/>
                <w:sz w:val="24"/>
              </w:rPr>
              <w:t>）</w:t>
            </w:r>
          </w:p>
        </w:tc>
        <w:tc>
          <w:tcPr>
            <w:tcW w:w="2010" w:type="dxa"/>
            <w:tcBorders>
              <w:top w:val="nil"/>
              <w:left w:val="nil"/>
              <w:bottom w:val="single" w:color="auto" w:sz="4" w:space="0"/>
              <w:right w:val="single" w:color="auto" w:sz="4" w:space="0"/>
            </w:tcBorders>
            <w:noWrap/>
            <w:vAlign w:val="center"/>
          </w:tcPr>
          <w:p w14:paraId="4BDF9E30">
            <w:pPr>
              <w:jc w:val="center"/>
              <w:rPr>
                <w:rFonts w:ascii="Times New Roman" w:cs="Times New Roman"/>
                <w:sz w:val="24"/>
              </w:rPr>
            </w:pPr>
            <w:r>
              <w:rPr>
                <w:rFonts w:hint="eastAsia" w:ascii="Times New Roman" w:cs="Times New Roman"/>
                <w:sz w:val="24"/>
              </w:rPr>
              <w:t>（</w:t>
            </w:r>
            <w:r>
              <w:rPr>
                <w:rFonts w:ascii="Times New Roman" w:cs="Times New Roman"/>
                <w:sz w:val="24"/>
              </w:rPr>
              <w:t>C-41GAS</w:t>
            </w:r>
            <w:r>
              <w:rPr>
                <w:rFonts w:hint="eastAsia" w:ascii="Times New Roman" w:cs="Times New Roman"/>
                <w:sz w:val="24"/>
              </w:rPr>
              <w:t>）</w:t>
            </w:r>
          </w:p>
        </w:tc>
        <w:tc>
          <w:tcPr>
            <w:tcW w:w="1905" w:type="dxa"/>
            <w:tcBorders>
              <w:top w:val="nil"/>
              <w:left w:val="nil"/>
              <w:bottom w:val="single" w:color="auto" w:sz="4" w:space="0"/>
              <w:right w:val="single" w:color="auto" w:sz="4" w:space="0"/>
            </w:tcBorders>
            <w:noWrap/>
            <w:vAlign w:val="center"/>
          </w:tcPr>
          <w:p w14:paraId="08AD419A">
            <w:pPr>
              <w:jc w:val="center"/>
              <w:rPr>
                <w:rFonts w:ascii="Times New Roman" w:cs="Times New Roman"/>
                <w:sz w:val="24"/>
              </w:rPr>
            </w:pPr>
            <w:r>
              <w:rPr>
                <w:rFonts w:hint="eastAsia" w:ascii="Times New Roman" w:cs="Times New Roman"/>
                <w:sz w:val="24"/>
              </w:rPr>
              <w:t>280</w:t>
            </w:r>
          </w:p>
        </w:tc>
        <w:tc>
          <w:tcPr>
            <w:tcW w:w="1260" w:type="dxa"/>
            <w:tcBorders>
              <w:top w:val="nil"/>
              <w:left w:val="nil"/>
              <w:bottom w:val="single" w:color="auto" w:sz="4" w:space="0"/>
              <w:right w:val="single" w:color="auto" w:sz="4" w:space="0"/>
            </w:tcBorders>
            <w:noWrap/>
            <w:vAlign w:val="center"/>
          </w:tcPr>
          <w:p w14:paraId="059083B1">
            <w:pPr>
              <w:jc w:val="center"/>
              <w:rPr>
                <w:rFonts w:hint="default" w:ascii="Times New Roman" w:eastAsia="宋体" w:cs="Times New Roman"/>
                <w:sz w:val="24"/>
                <w:lang w:val="en-US" w:eastAsia="zh-CN"/>
              </w:rPr>
            </w:pPr>
          </w:p>
        </w:tc>
      </w:tr>
      <w:tr w14:paraId="2ECE3159">
        <w:tblPrEx>
          <w:tblCellMar>
            <w:top w:w="0" w:type="dxa"/>
            <w:left w:w="108" w:type="dxa"/>
            <w:bottom w:w="0" w:type="dxa"/>
            <w:right w:w="108" w:type="dxa"/>
          </w:tblCellMar>
        </w:tblPrEx>
        <w:trPr>
          <w:trHeight w:val="315" w:hRule="atLeast"/>
        </w:trPr>
        <w:tc>
          <w:tcPr>
            <w:tcW w:w="838" w:type="dxa"/>
            <w:tcBorders>
              <w:top w:val="single" w:color="auto" w:sz="4" w:space="0"/>
              <w:left w:val="single" w:color="auto" w:sz="4" w:space="0"/>
              <w:bottom w:val="single" w:color="auto" w:sz="4" w:space="0"/>
              <w:right w:val="single" w:color="000000" w:sz="4" w:space="0"/>
            </w:tcBorders>
            <w:noWrap w:val="0"/>
            <w:vAlign w:val="center"/>
          </w:tcPr>
          <w:p w14:paraId="60D0DB84">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28"/>
                <w:szCs w:val="28"/>
                <w:lang w:val="en-US" w:eastAsia="zh-CN"/>
              </w:rPr>
              <w:t>合计</w:t>
            </w:r>
          </w:p>
        </w:tc>
        <w:tc>
          <w:tcPr>
            <w:tcW w:w="1125" w:type="dxa"/>
            <w:tcBorders>
              <w:top w:val="single" w:color="auto" w:sz="4" w:space="0"/>
              <w:left w:val="nil"/>
              <w:bottom w:val="single" w:color="auto" w:sz="4" w:space="0"/>
              <w:right w:val="single" w:color="auto" w:sz="4" w:space="0"/>
            </w:tcBorders>
            <w:noWrap w:val="0"/>
            <w:vAlign w:val="center"/>
          </w:tcPr>
          <w:p w14:paraId="79E21593">
            <w:pPr>
              <w:jc w:val="center"/>
              <w:rPr>
                <w:rFonts w:hint="default" w:ascii="Times New Roman" w:eastAsia="宋体" w:cs="Times New Roman"/>
                <w:sz w:val="24"/>
                <w:lang w:val="en-US" w:eastAsia="zh-CN"/>
              </w:rPr>
            </w:pPr>
            <w:r>
              <w:rPr>
                <w:rFonts w:hint="eastAsia" w:ascii="Times New Roman" w:cs="Times New Roman"/>
                <w:sz w:val="24"/>
                <w:lang w:val="en-US" w:eastAsia="zh-CN"/>
              </w:rPr>
              <w:t>15</w:t>
            </w:r>
          </w:p>
        </w:tc>
        <w:tc>
          <w:tcPr>
            <w:tcW w:w="7485" w:type="dxa"/>
            <w:gridSpan w:val="4"/>
            <w:tcBorders>
              <w:top w:val="single" w:color="auto" w:sz="4" w:space="0"/>
              <w:left w:val="nil"/>
              <w:bottom w:val="single" w:color="auto" w:sz="4" w:space="0"/>
              <w:right w:val="single" w:color="auto" w:sz="4" w:space="0"/>
            </w:tcBorders>
            <w:noWrap/>
            <w:vAlign w:val="center"/>
          </w:tcPr>
          <w:p w14:paraId="2C5CFE3B">
            <w:pPr>
              <w:jc w:val="center"/>
              <w:rPr>
                <w:rFonts w:hint="default" w:ascii="Times New Roman" w:eastAsia="宋体" w:cs="Times New Roman"/>
                <w:sz w:val="24"/>
                <w:lang w:val="en-US" w:eastAsia="zh-CN"/>
              </w:rPr>
            </w:pPr>
            <w:r>
              <w:rPr>
                <w:rFonts w:hint="eastAsia" w:ascii="Times New Roman" w:eastAsia="宋体" w:cs="Times New Roman"/>
                <w:sz w:val="24"/>
                <w:lang w:val="en-US" w:eastAsia="zh-CN"/>
              </w:rPr>
              <w:t>单价合计：</w:t>
            </w:r>
          </w:p>
        </w:tc>
      </w:tr>
    </w:tbl>
    <w:p w14:paraId="0C793DFD">
      <w:pPr>
        <w:spacing w:line="360" w:lineRule="auto"/>
        <w:rPr>
          <w:rFonts w:hint="eastAsia" w:ascii="宋体" w:hAnsi="宋体" w:eastAsia="宋体" w:cs="宋体"/>
          <w:color w:val="auto"/>
          <w:sz w:val="24"/>
          <w:szCs w:val="24"/>
        </w:rPr>
      </w:pPr>
    </w:p>
    <w:p w14:paraId="32DD059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p w14:paraId="652F268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（1）各意向单位根据自己的实际情况，在保证质量、按时完成服务的前提下，填写一次性报价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单价汇总后</w:t>
      </w:r>
      <w:r>
        <w:rPr>
          <w:rFonts w:hint="eastAsia" w:ascii="宋体" w:hAnsi="宋体" w:eastAsia="宋体" w:cs="宋体"/>
          <w:color w:val="auto"/>
          <w:sz w:val="24"/>
          <w:szCs w:val="24"/>
          <w:highlight w:val="none"/>
        </w:rPr>
        <w:t>报价最低的为中选人</w:t>
      </w:r>
      <w:r>
        <w:rPr>
          <w:rFonts w:hint="eastAsia" w:ascii="宋体" w:hAnsi="宋体" w:eastAsia="宋体" w:cs="宋体"/>
          <w:color w:val="auto"/>
          <w:sz w:val="24"/>
          <w:szCs w:val="24"/>
          <w:highlight w:val="none"/>
          <w:lang w:eastAsia="zh-CN"/>
        </w:rPr>
        <w:t>。</w:t>
      </w:r>
    </w:p>
    <w:p w14:paraId="737DED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r>
        <w:rPr>
          <w:rFonts w:hint="eastAsia" w:ascii="宋体" w:hAnsi="宋体" w:eastAsia="宋体" w:cs="宋体"/>
          <w:color w:val="auto"/>
          <w:sz w:val="24"/>
          <w:szCs w:val="24"/>
        </w:rPr>
        <w:t>报价一览表</w:t>
      </w:r>
      <w:r>
        <w:rPr>
          <w:rFonts w:hint="eastAsia" w:ascii="宋体" w:hAnsi="宋体" w:eastAsia="宋体" w:cs="宋体"/>
          <w:color w:val="auto"/>
          <w:sz w:val="24"/>
          <w:szCs w:val="24"/>
          <w:lang w:val="en-US" w:eastAsia="zh-CN"/>
        </w:rPr>
        <w:t>和报价明细表单价合计必须一致。</w:t>
      </w:r>
    </w:p>
    <w:p w14:paraId="398A355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报价人应考虑采购人场地的情况、交通状况、存放地点、起卸物料的限制、临时设施、仓储、水电等，以及一切可能影响项目采购的其他情况。任何不了解或不能预见上述因素及影响而导致的费用索赔将不获支持。</w:t>
      </w:r>
    </w:p>
    <w:p w14:paraId="478DD3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highlight w:val="none"/>
        </w:rPr>
        <w:t>）低于</w:t>
      </w:r>
      <w:r>
        <w:rPr>
          <w:rFonts w:hint="eastAsia" w:ascii="宋体" w:hAnsi="宋体" w:eastAsia="宋体" w:cs="宋体"/>
          <w:color w:val="auto"/>
          <w:sz w:val="24"/>
          <w:szCs w:val="24"/>
          <w:highlight w:val="none"/>
          <w:lang w:eastAsia="zh-CN"/>
        </w:rPr>
        <w:t>单价或总价</w:t>
      </w:r>
      <w:r>
        <w:rPr>
          <w:rFonts w:hint="eastAsia" w:ascii="宋体" w:hAnsi="宋体" w:eastAsia="宋体" w:cs="宋体"/>
          <w:color w:val="auto"/>
          <w:sz w:val="24"/>
          <w:szCs w:val="24"/>
          <w:highlight w:val="none"/>
        </w:rPr>
        <w:t>最高限价60％的报价，</w:t>
      </w:r>
      <w:r>
        <w:rPr>
          <w:rFonts w:hint="eastAsia" w:ascii="宋体" w:hAnsi="宋体" w:eastAsia="宋体" w:cs="宋体"/>
          <w:color w:val="auto"/>
          <w:sz w:val="24"/>
          <w:szCs w:val="24"/>
        </w:rPr>
        <w:t xml:space="preserve">报价人须做成本陈述与承诺，不做承诺或陈述不被评委采纳的其报价无效。  </w:t>
      </w:r>
    </w:p>
    <w:p w14:paraId="57A97FF8">
      <w:pPr>
        <w:tabs>
          <w:tab w:val="left" w:pos="142"/>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.资质证明材料（须盖单位鲜章）</w:t>
      </w:r>
    </w:p>
    <w:p w14:paraId="6FA3C1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（1）营业执照及资质复印件</w:t>
      </w:r>
    </w:p>
    <w:p w14:paraId="579A06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（2）法人身份证复印件</w:t>
      </w:r>
    </w:p>
    <w:p w14:paraId="5A8CED9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.授权文件（须盖单位鲜章）</w:t>
      </w:r>
    </w:p>
    <w:p w14:paraId="6F820C2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（1）法人委托受权书（非法人代表参加比选时提供，须有法人签字及单位印章）</w:t>
      </w:r>
    </w:p>
    <w:p w14:paraId="132BDA1E">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致攀枝花市经贸旅游学校：</w:t>
      </w:r>
    </w:p>
    <w:p w14:paraId="40646841">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公开比选</w:t>
      </w:r>
      <w:r>
        <w:rPr>
          <w:rFonts w:hint="eastAsia" w:ascii="宋体" w:hAnsi="宋体" w:eastAsia="宋体" w:cs="宋体"/>
          <w:color w:val="auto"/>
          <w:sz w:val="24"/>
          <w:szCs w:val="24"/>
          <w:highlight w:val="none"/>
        </w:rPr>
        <w:t>采购活动的合法代表，以我方名义全权处理该项目有关报价、签订合同以及执行合同等一切事宜。</w:t>
      </w:r>
    </w:p>
    <w:p w14:paraId="2A258C96">
      <w:pPr>
        <w:shd w:val="clear" w:color="auto" w:fill="auto"/>
        <w:spacing w:line="360" w:lineRule="auto"/>
        <w:ind w:firstLine="480" w:firstLineChars="200"/>
        <w:rPr>
          <w:rFonts w:hint="eastAsia" w:ascii="宋体" w:hAnsi="宋体" w:eastAsia="宋体" w:cs="宋体"/>
          <w:color w:val="auto"/>
          <w:sz w:val="24"/>
          <w:szCs w:val="24"/>
          <w:highlight w:val="none"/>
        </w:rPr>
      </w:pPr>
    </w:p>
    <w:p w14:paraId="4E9E7E82">
      <w:pPr>
        <w:spacing w:line="360" w:lineRule="auto"/>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14:paraId="6DE7667B">
      <w:pPr>
        <w:widowControl/>
        <w:ind w:firstLine="6720" w:firstLineChars="2800"/>
        <w:jc w:val="left"/>
        <w:rPr>
          <w:rFonts w:hint="eastAsia" w:ascii="宋体" w:hAnsi="宋体" w:eastAsia="宋体" w:cs="宋体"/>
          <w:color w:val="auto"/>
          <w:sz w:val="24"/>
          <w:szCs w:val="24"/>
        </w:rPr>
      </w:pPr>
      <w:r>
        <w:rPr>
          <w:rFonts w:hint="eastAsia" w:ascii="宋体" w:hAnsi="宋体" w:eastAsia="宋体" w:cs="宋体"/>
          <w:color w:val="auto"/>
          <w:sz w:val="24"/>
          <w:szCs w:val="24"/>
        </w:rPr>
        <w:t>法人：（印章或签字）</w:t>
      </w:r>
    </w:p>
    <w:p w14:paraId="34D9AA83">
      <w:pPr>
        <w:shd w:val="clear" w:color="auto" w:fill="auto"/>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w:t>
      </w:r>
    </w:p>
    <w:p w14:paraId="53DBB5B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（2）被受权人身份证复印件 </w:t>
      </w:r>
    </w:p>
    <w:p w14:paraId="78EC189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.比选承诺函（按以下格式）</w:t>
      </w:r>
    </w:p>
    <w:p w14:paraId="6D7CAC8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致攀枝花市经贸旅游学校：</w:t>
      </w:r>
    </w:p>
    <w:p w14:paraId="001F088C">
      <w:pPr>
        <w:tabs>
          <w:tab w:val="left" w:pos="567"/>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我单位自愿参与“</w:t>
      </w:r>
      <w:r>
        <w:rPr>
          <w:rFonts w:hint="eastAsia" w:ascii="宋体" w:hAnsi="宋体" w:eastAsia="宋体" w:cs="宋体"/>
          <w:color w:val="auto"/>
          <w:sz w:val="24"/>
          <w:szCs w:val="24"/>
        </w:rPr>
        <w:t>攀枝花市经贸旅游学校2025年秋季学期零星打印设备耗材服务商项目</w:t>
      </w:r>
      <w:r>
        <w:rPr>
          <w:rFonts w:hint="eastAsia" w:ascii="宋体" w:hAnsi="宋体" w:eastAsia="宋体" w:cs="宋体"/>
          <w:bCs/>
          <w:color w:val="auto"/>
          <w:spacing w:val="8"/>
          <w:sz w:val="24"/>
          <w:szCs w:val="24"/>
        </w:rPr>
        <w:t>”包</w:t>
      </w:r>
      <w:r>
        <w:rPr>
          <w:rFonts w:hint="eastAsia" w:ascii="宋体" w:hAnsi="宋体" w:eastAsia="宋体" w:cs="宋体"/>
          <w:bCs/>
          <w:color w:val="auto"/>
          <w:spacing w:val="8"/>
          <w:sz w:val="24"/>
          <w:szCs w:val="24"/>
          <w:u w:val="single"/>
        </w:rPr>
        <w:t xml:space="preserve">   </w:t>
      </w:r>
      <w:r>
        <w:rPr>
          <w:rFonts w:hint="eastAsia" w:ascii="宋体" w:hAnsi="宋体" w:eastAsia="宋体" w:cs="宋体"/>
          <w:bCs/>
          <w:color w:val="auto"/>
          <w:spacing w:val="8"/>
          <w:sz w:val="24"/>
          <w:szCs w:val="24"/>
        </w:rPr>
        <w:t>比选，根据相关采购</w:t>
      </w:r>
      <w:r>
        <w:rPr>
          <w:rFonts w:hint="eastAsia" w:ascii="宋体" w:hAnsi="宋体" w:eastAsia="宋体" w:cs="宋体"/>
          <w:color w:val="auto"/>
          <w:sz w:val="24"/>
          <w:szCs w:val="24"/>
        </w:rPr>
        <w:t>公告及其附件的要求，现正式授权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代表我单位提交《响应文件》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份。 </w:t>
      </w:r>
    </w:p>
    <w:p w14:paraId="46A592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比选响应文件包含如下内容：</w:t>
      </w:r>
    </w:p>
    <w:p w14:paraId="2A2ADBA1">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1）报价一览表</w:t>
      </w:r>
    </w:p>
    <w:p w14:paraId="04CF5375">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（2）报价明细表</w:t>
      </w:r>
    </w:p>
    <w:p w14:paraId="19BBA89D">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）证照复</w:t>
      </w:r>
      <w:r>
        <w:rPr>
          <w:rFonts w:hint="eastAsia" w:ascii="宋体" w:hAnsi="宋体" w:eastAsia="宋体" w:cs="宋体"/>
          <w:color w:val="auto"/>
          <w:sz w:val="24"/>
          <w:szCs w:val="24"/>
        </w:rPr>
        <w:t>印件（含营业执照、法人身份证等）</w:t>
      </w:r>
    </w:p>
    <w:p w14:paraId="1D69CFBF">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）授权文件签章（非法人代表参加比选时必须提供）</w:t>
      </w:r>
    </w:p>
    <w:p w14:paraId="661E46A9">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）比选承诺函</w:t>
      </w:r>
    </w:p>
    <w:p w14:paraId="7BAEC115">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）比选应答表</w:t>
      </w:r>
    </w:p>
    <w:p w14:paraId="4997CFB9">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）售后服务承诺函</w:t>
      </w:r>
    </w:p>
    <w:p w14:paraId="72FFD284">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现郑重承诺如下：</w:t>
      </w:r>
    </w:p>
    <w:p w14:paraId="60FE86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我单位参加本次比选前三年内在经营活动中没有违法违纪记录。</w:t>
      </w:r>
    </w:p>
    <w:p w14:paraId="1A51BCF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我单位参与该项目所提交的一切材料均真实合法有效，并愿意为此承担一切法律责任。</w:t>
      </w:r>
      <w:r>
        <w:rPr>
          <w:rFonts w:hint="eastAsia" w:ascii="宋体" w:hAnsi="宋体" w:eastAsia="宋体" w:cs="宋体"/>
          <w:b/>
          <w:bCs/>
          <w:color w:val="auto"/>
          <w:sz w:val="24"/>
          <w:szCs w:val="24"/>
        </w:rPr>
        <w:t>我单</w:t>
      </w:r>
      <w:r>
        <w:rPr>
          <w:rFonts w:hint="eastAsia" w:ascii="宋体" w:hAnsi="宋体" w:eastAsia="宋体" w:cs="宋体"/>
          <w:b/>
          <w:bCs/>
          <w:color w:val="auto"/>
          <w:sz w:val="24"/>
          <w:szCs w:val="24"/>
        </w:rPr>
        <w:t>位具有</w:t>
      </w:r>
      <w:r>
        <w:rPr>
          <w:rFonts w:hint="eastAsia" w:ascii="宋体" w:hAnsi="宋体" w:eastAsia="宋体" w:cs="宋体"/>
          <w:b/>
          <w:bCs/>
          <w:color w:val="auto"/>
          <w:sz w:val="24"/>
          <w:szCs w:val="24"/>
          <w:lang w:val="en-US" w:eastAsia="zh-CN"/>
        </w:rPr>
        <w:t>打印设备耗材</w:t>
      </w:r>
      <w:r>
        <w:rPr>
          <w:rFonts w:hint="eastAsia" w:ascii="宋体" w:hAnsi="宋体" w:eastAsia="宋体" w:cs="宋体"/>
          <w:b/>
          <w:bCs/>
          <w:color w:val="auto"/>
          <w:sz w:val="24"/>
          <w:szCs w:val="24"/>
        </w:rPr>
        <w:t>所必需的设施设备和专业技术能力</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2626334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我单位已仔细阅读采购公告及其附件的全部内容（包括变更公告文件），我单位完全理解并接受。</w:t>
      </w:r>
    </w:p>
    <w:p w14:paraId="43497F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我单位就此项采购所做的所有承诺，在比选有效期及合同有效期内均具有法律效力。</w:t>
      </w:r>
    </w:p>
    <w:p w14:paraId="2080490D">
      <w:pPr>
        <w:spacing w:line="360" w:lineRule="auto"/>
        <w:ind w:firstLine="6240" w:firstLineChars="2600"/>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14:paraId="57E4E135">
      <w:pPr>
        <w:widowControl/>
        <w:ind w:firstLine="6240" w:firstLineChars="2600"/>
        <w:jc w:val="left"/>
        <w:rPr>
          <w:rFonts w:hint="eastAsia" w:ascii="宋体" w:hAnsi="宋体" w:eastAsia="宋体" w:cs="宋体"/>
          <w:color w:val="auto"/>
          <w:sz w:val="24"/>
          <w:szCs w:val="24"/>
        </w:rPr>
      </w:pPr>
      <w:r>
        <w:rPr>
          <w:rFonts w:hint="eastAsia" w:ascii="宋体" w:hAnsi="宋体" w:eastAsia="宋体" w:cs="宋体"/>
          <w:color w:val="auto"/>
          <w:sz w:val="24"/>
          <w:szCs w:val="24"/>
        </w:rPr>
        <w:t>法人：（印章或签字）</w:t>
      </w:r>
    </w:p>
    <w:p w14:paraId="0315BDB6">
      <w:pPr>
        <w:spacing w:line="360" w:lineRule="auto"/>
        <w:ind w:firstLine="6960" w:firstLineChars="290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w:t>
      </w:r>
    </w:p>
    <w:p w14:paraId="68245C3B">
      <w:pPr>
        <w:spacing w:line="360" w:lineRule="auto"/>
        <w:rPr>
          <w:rFonts w:hint="eastAsia" w:ascii="宋体" w:hAnsi="宋体" w:eastAsia="宋体" w:cs="宋体"/>
          <w:b/>
          <w:bCs/>
          <w:color w:val="auto"/>
          <w:sz w:val="24"/>
          <w:szCs w:val="24"/>
          <w:lang w:val="en-US" w:eastAsia="zh-CN"/>
        </w:rPr>
      </w:pPr>
    </w:p>
    <w:p w14:paraId="3A33661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.比选应答表</w:t>
      </w:r>
    </w:p>
    <w:p w14:paraId="413BD792">
      <w:pPr>
        <w:spacing w:line="360" w:lineRule="auto"/>
        <w:ind w:firstLine="480" w:firstLineChars="200"/>
        <w:rPr>
          <w:rFonts w:hint="eastAsia" w:ascii="宋体" w:hAnsi="宋体" w:eastAsia="宋体" w:cs="宋体"/>
          <w:color w:val="auto"/>
          <w:sz w:val="24"/>
          <w:szCs w:val="24"/>
        </w:rPr>
      </w:pPr>
      <w:bookmarkStart w:id="5" w:name="_Hlk74234090"/>
      <w:r>
        <w:rPr>
          <w:rFonts w:hint="eastAsia" w:ascii="宋体" w:hAnsi="宋体" w:eastAsia="宋体" w:cs="宋体"/>
          <w:color w:val="auto"/>
          <w:sz w:val="24"/>
          <w:szCs w:val="24"/>
        </w:rPr>
        <w:t>项目名称：</w:t>
      </w:r>
      <w:bookmarkEnd w:id="5"/>
      <w:r>
        <w:rPr>
          <w:rFonts w:hint="eastAsia" w:ascii="宋体" w:hAnsi="宋体" w:eastAsia="宋体" w:cs="宋体"/>
          <w:color w:val="auto"/>
          <w:sz w:val="24"/>
          <w:szCs w:val="24"/>
        </w:rPr>
        <w:t>攀枝花市经贸旅游学校2025年秋季学期零星打印设备耗材服务商项目</w:t>
      </w:r>
    </w:p>
    <w:p w14:paraId="1EF719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响应单位（盖章）：                 响应时间：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6C61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141FB8E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00" w:type="dxa"/>
            <w:noWrap w:val="0"/>
            <w:vAlign w:val="center"/>
          </w:tcPr>
          <w:p w14:paraId="5EE45A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714" w:type="dxa"/>
            <w:noWrap w:val="0"/>
            <w:vAlign w:val="center"/>
          </w:tcPr>
          <w:p w14:paraId="022827C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采购要求</w:t>
            </w:r>
          </w:p>
        </w:tc>
        <w:tc>
          <w:tcPr>
            <w:tcW w:w="3572" w:type="dxa"/>
            <w:noWrap w:val="0"/>
            <w:vAlign w:val="center"/>
          </w:tcPr>
          <w:p w14:paraId="1A3BA2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应答</w:t>
            </w:r>
          </w:p>
        </w:tc>
      </w:tr>
      <w:tr w14:paraId="66E8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1261B9D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00" w:type="dxa"/>
            <w:noWrap w:val="0"/>
            <w:vAlign w:val="center"/>
          </w:tcPr>
          <w:p w14:paraId="2DDD0734">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技术要求</w:t>
            </w:r>
          </w:p>
        </w:tc>
        <w:tc>
          <w:tcPr>
            <w:tcW w:w="3714" w:type="dxa"/>
            <w:noWrap w:val="0"/>
            <w:vAlign w:val="top"/>
          </w:tcPr>
          <w:p w14:paraId="69AA6683">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09988DAB">
            <w:pPr>
              <w:spacing w:line="360" w:lineRule="auto"/>
              <w:ind w:firstLine="480" w:firstLineChars="200"/>
              <w:rPr>
                <w:rFonts w:hint="eastAsia" w:ascii="宋体" w:hAnsi="宋体" w:eastAsia="宋体" w:cs="宋体"/>
                <w:color w:val="auto"/>
                <w:sz w:val="24"/>
                <w:szCs w:val="24"/>
              </w:rPr>
            </w:pPr>
          </w:p>
        </w:tc>
      </w:tr>
      <w:tr w14:paraId="030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3A3444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00" w:type="dxa"/>
            <w:noWrap w:val="0"/>
            <w:vAlign w:val="center"/>
          </w:tcPr>
          <w:p w14:paraId="3D97F52F">
            <w:pPr>
              <w:widowControl/>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商务</w:t>
            </w:r>
            <w:r>
              <w:rPr>
                <w:rFonts w:hint="eastAsia" w:ascii="宋体" w:hAnsi="宋体" w:eastAsia="宋体" w:cs="宋体"/>
                <w:color w:val="auto"/>
                <w:kern w:val="0"/>
                <w:sz w:val="24"/>
                <w:szCs w:val="24"/>
                <w:lang w:val="en-US" w:eastAsia="zh-CN"/>
              </w:rPr>
              <w:t>要求</w:t>
            </w:r>
          </w:p>
        </w:tc>
        <w:tc>
          <w:tcPr>
            <w:tcW w:w="3714" w:type="dxa"/>
            <w:noWrap w:val="0"/>
            <w:vAlign w:val="top"/>
          </w:tcPr>
          <w:p w14:paraId="233D5791">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61138B5B">
            <w:pPr>
              <w:spacing w:line="360" w:lineRule="auto"/>
              <w:ind w:firstLine="480" w:firstLineChars="200"/>
              <w:rPr>
                <w:rFonts w:hint="eastAsia" w:ascii="宋体" w:hAnsi="宋体" w:eastAsia="宋体" w:cs="宋体"/>
                <w:color w:val="auto"/>
                <w:sz w:val="24"/>
                <w:szCs w:val="24"/>
              </w:rPr>
            </w:pPr>
          </w:p>
        </w:tc>
      </w:tr>
      <w:tr w14:paraId="3594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14F06C2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00" w:type="dxa"/>
            <w:noWrap w:val="0"/>
            <w:vAlign w:val="center"/>
          </w:tcPr>
          <w:p w14:paraId="23BFF489">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其他</w:t>
            </w:r>
            <w:r>
              <w:rPr>
                <w:rFonts w:hint="eastAsia" w:ascii="宋体" w:hAnsi="宋体" w:eastAsia="宋体" w:cs="宋体"/>
                <w:color w:val="auto"/>
                <w:kern w:val="0"/>
                <w:sz w:val="24"/>
                <w:szCs w:val="24"/>
              </w:rPr>
              <w:t>注意事项</w:t>
            </w:r>
          </w:p>
        </w:tc>
        <w:tc>
          <w:tcPr>
            <w:tcW w:w="3714" w:type="dxa"/>
            <w:noWrap w:val="0"/>
            <w:vAlign w:val="top"/>
          </w:tcPr>
          <w:p w14:paraId="3C12A1B0">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4ADC9348">
            <w:pPr>
              <w:spacing w:line="360" w:lineRule="auto"/>
              <w:ind w:firstLine="480" w:firstLineChars="200"/>
              <w:rPr>
                <w:rFonts w:hint="eastAsia" w:ascii="宋体" w:hAnsi="宋体" w:eastAsia="宋体" w:cs="宋体"/>
                <w:color w:val="auto"/>
                <w:sz w:val="24"/>
                <w:szCs w:val="24"/>
              </w:rPr>
            </w:pPr>
          </w:p>
        </w:tc>
      </w:tr>
      <w:tr w14:paraId="4F5C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603B59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00" w:type="dxa"/>
            <w:noWrap w:val="0"/>
            <w:vAlign w:val="center"/>
          </w:tcPr>
          <w:p w14:paraId="0FB39242">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开评标程序等</w:t>
            </w:r>
          </w:p>
        </w:tc>
        <w:tc>
          <w:tcPr>
            <w:tcW w:w="3714" w:type="dxa"/>
            <w:noWrap w:val="0"/>
            <w:vAlign w:val="top"/>
          </w:tcPr>
          <w:p w14:paraId="31D1789B">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56A33AF0">
            <w:pPr>
              <w:spacing w:line="360" w:lineRule="auto"/>
              <w:ind w:firstLine="480" w:firstLineChars="200"/>
              <w:rPr>
                <w:rFonts w:hint="eastAsia" w:ascii="宋体" w:hAnsi="宋体" w:eastAsia="宋体" w:cs="宋体"/>
                <w:color w:val="auto"/>
                <w:sz w:val="24"/>
                <w:szCs w:val="24"/>
              </w:rPr>
            </w:pPr>
          </w:p>
        </w:tc>
      </w:tr>
    </w:tbl>
    <w:p w14:paraId="034E86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填表说明：表中的“应答”，可填写“完全响应”，也可以复制粘贴相应的内容。</w:t>
      </w:r>
    </w:p>
    <w:p w14:paraId="2268B45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.售后服务承诺函（按以下格式）：</w:t>
      </w:r>
    </w:p>
    <w:p w14:paraId="2CD0E7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致攀枝花市经贸旅游学校：</w:t>
      </w:r>
    </w:p>
    <w:p w14:paraId="0EDC6FC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我方自愿参与贵校</w:t>
      </w:r>
      <w:r>
        <w:rPr>
          <w:rFonts w:hint="eastAsia" w:ascii="宋体" w:hAnsi="宋体" w:eastAsia="宋体" w:cs="宋体"/>
          <w:color w:val="auto"/>
          <w:sz w:val="24"/>
          <w:szCs w:val="24"/>
        </w:rPr>
        <w:t>2025年秋季学期零星打印设备耗材服务商项目</w:t>
      </w:r>
      <w:r>
        <w:rPr>
          <w:rFonts w:hint="eastAsia" w:ascii="宋体" w:hAnsi="宋体" w:eastAsia="宋体" w:cs="宋体"/>
          <w:color w:val="auto"/>
          <w:sz w:val="24"/>
          <w:szCs w:val="24"/>
        </w:rPr>
        <w:t>的比选，我方一旦中选，将按本次比选要求提供优质、高效的</w:t>
      </w:r>
      <w:r>
        <w:rPr>
          <w:rFonts w:hint="eastAsia" w:ascii="宋体" w:hAnsi="宋体" w:eastAsia="宋体" w:cs="宋体"/>
          <w:color w:val="auto"/>
          <w:sz w:val="24"/>
          <w:szCs w:val="24"/>
        </w:rPr>
        <w:t>打印设备耗材</w:t>
      </w:r>
      <w:r>
        <w:rPr>
          <w:rFonts w:hint="eastAsia" w:ascii="宋体" w:hAnsi="宋体" w:eastAsia="宋体" w:cs="宋体"/>
          <w:color w:val="auto"/>
          <w:sz w:val="24"/>
          <w:szCs w:val="24"/>
          <w:lang w:val="en-US" w:eastAsia="zh-CN"/>
        </w:rPr>
        <w:t>供货</w:t>
      </w:r>
      <w:r>
        <w:rPr>
          <w:rFonts w:hint="eastAsia" w:ascii="宋体" w:hAnsi="宋体" w:eastAsia="宋体" w:cs="宋体"/>
          <w:color w:val="auto"/>
          <w:sz w:val="24"/>
          <w:szCs w:val="24"/>
        </w:rPr>
        <w:t>服务，现承诺如下：</w:t>
      </w:r>
    </w:p>
    <w:p w14:paraId="30814F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（1）我方将严格按《</w:t>
      </w:r>
      <w:r>
        <w:rPr>
          <w:rFonts w:hint="eastAsia" w:ascii="宋体" w:hAnsi="宋体" w:eastAsia="宋体" w:cs="宋体"/>
          <w:color w:val="auto"/>
          <w:sz w:val="24"/>
          <w:szCs w:val="24"/>
          <w:lang w:val="en-US" w:eastAsia="zh-CN"/>
        </w:rPr>
        <w:t>比选公告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附件和合同约定提供</w:t>
      </w:r>
      <w:r>
        <w:rPr>
          <w:rFonts w:hint="eastAsia" w:ascii="宋体" w:hAnsi="宋体" w:eastAsia="宋体" w:cs="宋体"/>
          <w:color w:val="auto"/>
          <w:sz w:val="24"/>
          <w:szCs w:val="24"/>
        </w:rPr>
        <w:t>打印设备耗材</w:t>
      </w:r>
      <w:r>
        <w:rPr>
          <w:rFonts w:hint="eastAsia" w:ascii="宋体" w:hAnsi="宋体" w:eastAsia="宋体" w:cs="宋体"/>
          <w:color w:val="auto"/>
          <w:sz w:val="24"/>
          <w:szCs w:val="24"/>
          <w:lang w:val="en-US" w:eastAsia="zh-CN"/>
        </w:rPr>
        <w:t>的供货</w:t>
      </w:r>
      <w:r>
        <w:rPr>
          <w:rFonts w:hint="eastAsia" w:ascii="宋体" w:hAnsi="宋体" w:eastAsia="宋体" w:cs="宋体"/>
          <w:color w:val="auto"/>
          <w:sz w:val="24"/>
          <w:szCs w:val="24"/>
        </w:rPr>
        <w:t>服务。</w:t>
      </w:r>
    </w:p>
    <w:p w14:paraId="107CAE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（2）凡质保期内出现的缺陷问题均及时免费处理，使用合格材料，不弄虚作假。</w:t>
      </w:r>
    </w:p>
    <w:p w14:paraId="390F49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（3）我方具备本地化质量保修服务的条件和能力，确保提供及时、优质的质保服务。</w:t>
      </w:r>
    </w:p>
    <w:p w14:paraId="4167779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以上承诺具有法律效率，我方在合同履行中如有违背，由此所致的一切责任均由我方承担。</w:t>
      </w:r>
    </w:p>
    <w:p w14:paraId="2F69A88A">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77AF7BE3">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法人：（印章或签名）</w:t>
      </w:r>
    </w:p>
    <w:p w14:paraId="5BB45B9A">
      <w:pPr>
        <w:spacing w:line="360" w:lineRule="auto"/>
        <w:ind w:firstLine="7680" w:firstLineChars="3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月  日 </w:t>
      </w:r>
    </w:p>
    <w:p w14:paraId="6AB30C87">
      <w:pPr>
        <w:spacing w:line="360" w:lineRule="auto"/>
        <w:rPr>
          <w:rFonts w:hint="eastAsia" w:ascii="宋体" w:hAnsi="宋体" w:eastAsia="宋体" w:cs="宋体"/>
          <w:color w:val="auto"/>
          <w:sz w:val="24"/>
          <w:szCs w:val="24"/>
        </w:rPr>
      </w:pP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18ED">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lang/>
      </w:rPr>
      <w:t>15</w:t>
    </w:r>
    <w:r>
      <w:fldChar w:fldCharType="end"/>
    </w:r>
  </w:p>
  <w:p w14:paraId="1CBA55F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23737">
    <w:pPr>
      <w:pStyle w:val="10"/>
      <w:framePr w:wrap="around" w:vAnchor="text" w:hAnchor="margin" w:xAlign="center" w:y="1"/>
      <w:rPr>
        <w:rStyle w:val="17"/>
      </w:rPr>
    </w:pPr>
    <w:r>
      <w:fldChar w:fldCharType="begin"/>
    </w:r>
    <w:r>
      <w:rPr>
        <w:rStyle w:val="17"/>
      </w:rPr>
      <w:instrText xml:space="preserve">PAGE  </w:instrText>
    </w:r>
    <w:r>
      <w:fldChar w:fldCharType="end"/>
    </w:r>
  </w:p>
  <w:p w14:paraId="58CF5BC4">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ODYwODkzN2I3ZTQwMTBmZDk2YWZiMjZhNjQwOW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3084CFA"/>
    <w:rsid w:val="035D63C8"/>
    <w:rsid w:val="0387118D"/>
    <w:rsid w:val="04A3117E"/>
    <w:rsid w:val="05F872A7"/>
    <w:rsid w:val="0A5433CB"/>
    <w:rsid w:val="0BD045A7"/>
    <w:rsid w:val="0DFC545B"/>
    <w:rsid w:val="0E2C42F6"/>
    <w:rsid w:val="0E8E17B3"/>
    <w:rsid w:val="0F553C76"/>
    <w:rsid w:val="10732B7E"/>
    <w:rsid w:val="11062545"/>
    <w:rsid w:val="1140725E"/>
    <w:rsid w:val="12380F97"/>
    <w:rsid w:val="13CB7798"/>
    <w:rsid w:val="14F5656E"/>
    <w:rsid w:val="15C6389C"/>
    <w:rsid w:val="166E7112"/>
    <w:rsid w:val="17787DD2"/>
    <w:rsid w:val="17FE2E45"/>
    <w:rsid w:val="1A91517D"/>
    <w:rsid w:val="1AFA32FE"/>
    <w:rsid w:val="1B960A8E"/>
    <w:rsid w:val="1B9A651C"/>
    <w:rsid w:val="1C1A1BA8"/>
    <w:rsid w:val="1CE4135D"/>
    <w:rsid w:val="1E175EEB"/>
    <w:rsid w:val="1FAF67D1"/>
    <w:rsid w:val="227E7DD3"/>
    <w:rsid w:val="24984CEC"/>
    <w:rsid w:val="28145922"/>
    <w:rsid w:val="28484696"/>
    <w:rsid w:val="2971590F"/>
    <w:rsid w:val="2AAB2F3A"/>
    <w:rsid w:val="2BCB2EE0"/>
    <w:rsid w:val="2CF01D22"/>
    <w:rsid w:val="2ECD27D0"/>
    <w:rsid w:val="2EE77249"/>
    <w:rsid w:val="3023484A"/>
    <w:rsid w:val="30661D75"/>
    <w:rsid w:val="30A6411D"/>
    <w:rsid w:val="3112724B"/>
    <w:rsid w:val="32081D71"/>
    <w:rsid w:val="320B3401"/>
    <w:rsid w:val="32355A11"/>
    <w:rsid w:val="341863BF"/>
    <w:rsid w:val="34264510"/>
    <w:rsid w:val="355E4E13"/>
    <w:rsid w:val="35904AEC"/>
    <w:rsid w:val="37667F73"/>
    <w:rsid w:val="395D2DF7"/>
    <w:rsid w:val="3ACE39AA"/>
    <w:rsid w:val="3B235613"/>
    <w:rsid w:val="3B4E0387"/>
    <w:rsid w:val="3B7B1B0C"/>
    <w:rsid w:val="3B9D3432"/>
    <w:rsid w:val="3C3E209A"/>
    <w:rsid w:val="3D204215"/>
    <w:rsid w:val="3F8A0269"/>
    <w:rsid w:val="43E64441"/>
    <w:rsid w:val="468A450B"/>
    <w:rsid w:val="4723522B"/>
    <w:rsid w:val="4AE375D6"/>
    <w:rsid w:val="4EA66C40"/>
    <w:rsid w:val="4F4D3497"/>
    <w:rsid w:val="4FC25322"/>
    <w:rsid w:val="50576945"/>
    <w:rsid w:val="51A8719A"/>
    <w:rsid w:val="51F0508D"/>
    <w:rsid w:val="52197BEC"/>
    <w:rsid w:val="52A97657"/>
    <w:rsid w:val="53897FB5"/>
    <w:rsid w:val="54065EFD"/>
    <w:rsid w:val="54205CC6"/>
    <w:rsid w:val="56B40EA9"/>
    <w:rsid w:val="57E2153A"/>
    <w:rsid w:val="57F30A5B"/>
    <w:rsid w:val="58312BC8"/>
    <w:rsid w:val="58BC7AEB"/>
    <w:rsid w:val="59C502D9"/>
    <w:rsid w:val="5EF420AB"/>
    <w:rsid w:val="607B17DC"/>
    <w:rsid w:val="60957FC7"/>
    <w:rsid w:val="60BE414E"/>
    <w:rsid w:val="65A15240"/>
    <w:rsid w:val="66B73D42"/>
    <w:rsid w:val="6A361E23"/>
    <w:rsid w:val="6BB23A18"/>
    <w:rsid w:val="6C875DB3"/>
    <w:rsid w:val="6CB3522A"/>
    <w:rsid w:val="6DCA3DA3"/>
    <w:rsid w:val="71DA6240"/>
    <w:rsid w:val="71FB244F"/>
    <w:rsid w:val="73320F27"/>
    <w:rsid w:val="7390039D"/>
    <w:rsid w:val="75947C83"/>
    <w:rsid w:val="760836BA"/>
    <w:rsid w:val="78267070"/>
    <w:rsid w:val="795F6800"/>
    <w:rsid w:val="7ADE0ACA"/>
    <w:rsid w:val="7B664D10"/>
    <w:rsid w:val="7E4013E7"/>
    <w:rsid w:val="7E5A082B"/>
    <w:rsid w:val="7E630158"/>
    <w:rsid w:val="7FDB11D0"/>
    <w:rsid w:val="A69741A2"/>
    <w:rsid w:val="DB731FDC"/>
    <w:rsid w:val="F3FB75C4"/>
    <w:rsid w:val="F7FFF67A"/>
    <w:rsid w:val="FAFF5F24"/>
    <w:rsid w:val="FFBD4BA1"/>
    <w:rsid w:val="FFBEFDA4"/>
    <w:rsid w:val="FFEB61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1"/>
    <w:qFormat/>
    <w:uiPriority w:val="99"/>
    <w:pPr>
      <w:spacing w:before="360" w:after="360" w:line="400" w:lineRule="exact"/>
      <w:jc w:val="center"/>
      <w:outlineLvl w:val="0"/>
    </w:pPr>
    <w:rPr>
      <w:rFonts w:ascii="Arial" w:hAnsi="Arial" w:eastAsia="黑体" w:cs="Arial"/>
      <w:b/>
      <w:bCs/>
      <w:kern w:val="44"/>
      <w:sz w:val="30"/>
      <w:szCs w:val="30"/>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Style w:val="14"/>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cs="Calibri"/>
      <w:szCs w:val="21"/>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next w:val="7"/>
    <w:link w:val="22"/>
    <w:unhideWhenUsed/>
    <w:uiPriority w:val="99"/>
    <w:pPr>
      <w:spacing w:after="120"/>
    </w:pPr>
  </w:style>
  <w:style w:type="paragraph" w:styleId="7">
    <w:name w:val="Body Text First Indent"/>
    <w:basedOn w:val="6"/>
    <w:next w:val="1"/>
    <w:link w:val="23"/>
    <w:unhideWhenUsed/>
    <w:uiPriority w:val="99"/>
    <w:pPr>
      <w:ind w:firstLine="420" w:firstLineChars="100"/>
    </w:pPr>
  </w:style>
  <w:style w:type="paragraph" w:styleId="8">
    <w:name w:val="Body Text Indent"/>
    <w:basedOn w:val="1"/>
    <w:link w:val="24"/>
    <w:unhideWhenUsed/>
    <w:uiPriority w:val="99"/>
    <w:pPr>
      <w:spacing w:after="120"/>
      <w:ind w:left="420" w:leftChars="200"/>
    </w:pPr>
  </w:style>
  <w:style w:type="paragraph" w:styleId="9">
    <w:name w:val="Balloon Text"/>
    <w:basedOn w:val="1"/>
    <w:uiPriority w:val="0"/>
    <w:rPr>
      <w:rFonts w:ascii="Times New Roman" w:hAnsi="Times New Roman" w:eastAsia="宋体" w:cs="Times New Roman"/>
      <w:sz w:val="18"/>
      <w:szCs w:val="18"/>
    </w:rPr>
  </w:style>
  <w:style w:type="paragraph" w:styleId="10">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5"/>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annotation subject"/>
    <w:basedOn w:val="5"/>
    <w:next w:val="5"/>
    <w:uiPriority w:val="0"/>
    <w:rPr>
      <w:rFonts w:ascii="Times New Roman" w:hAnsi="Times New Roman" w:eastAsia="宋体" w:cs="Times New Roman"/>
      <w:b/>
      <w:bCs/>
    </w:rPr>
  </w:style>
  <w:style w:type="paragraph" w:styleId="13">
    <w:name w:val="Body Text First Indent 2"/>
    <w:basedOn w:val="8"/>
    <w:link w:val="26"/>
    <w:qFormat/>
    <w:uiPriority w:val="0"/>
    <w:pPr>
      <w:tabs>
        <w:tab w:val="left" w:pos="180"/>
      </w:tabs>
      <w:spacing w:after="0"/>
      <w:ind w:leftChars="0" w:firstLine="420" w:firstLineChars="200"/>
    </w:pPr>
    <w:rPr>
      <w:rFonts w:eastAsia="宋体" w:cs="Times New Roman"/>
      <w:sz w:val="24"/>
    </w:rPr>
  </w:style>
  <w:style w:type="table" w:styleId="15">
    <w:name w:val="Table Grid"/>
    <w:basedOn w:val="14"/>
    <w:qFormat/>
    <w:uiPriority w:val="0"/>
    <w:pPr>
      <w:widowControl w:val="0"/>
      <w:jc w:val="both"/>
    </w:pPr>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rPr>
      <w:rFonts w:ascii="Times New Roman" w:hAnsi="Times New Roman" w:eastAsia="宋体" w:cs="Times New Roman"/>
    </w:rPr>
  </w:style>
  <w:style w:type="character" w:styleId="18">
    <w:name w:val="FollowedHyperlink"/>
    <w:unhideWhenUsed/>
    <w:uiPriority w:val="99"/>
    <w:rPr>
      <w:rFonts w:ascii="Times New Roman" w:hAnsi="Times New Roman" w:eastAsia="宋体" w:cs="Times New Roman"/>
      <w:color w:val="800080"/>
      <w:u w:val="single"/>
    </w:rPr>
  </w:style>
  <w:style w:type="character" w:styleId="19">
    <w:name w:val="Hyperlink"/>
    <w:unhideWhenUsed/>
    <w:uiPriority w:val="99"/>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标题 1 字符"/>
    <w:link w:val="2"/>
    <w:uiPriority w:val="99"/>
    <w:rPr>
      <w:rFonts w:ascii="Arial" w:hAnsi="Arial" w:eastAsia="黑体" w:cs="Arial"/>
      <w:b/>
      <w:bCs/>
      <w:kern w:val="44"/>
      <w:sz w:val="30"/>
      <w:szCs w:val="30"/>
    </w:rPr>
  </w:style>
  <w:style w:type="character" w:customStyle="1" w:styleId="22">
    <w:name w:val="正文文本 字符"/>
    <w:link w:val="6"/>
    <w:semiHidden/>
    <w:uiPriority w:val="99"/>
    <w:rPr>
      <w:rFonts w:ascii="Times New Roman" w:hAnsi="Times New Roman" w:eastAsia="宋体" w:cs="Times New Roman"/>
      <w:kern w:val="2"/>
      <w:sz w:val="21"/>
      <w:szCs w:val="24"/>
    </w:rPr>
  </w:style>
  <w:style w:type="character" w:customStyle="1" w:styleId="23">
    <w:name w:val="正文文本首行缩进 字符"/>
    <w:link w:val="7"/>
    <w:semiHidden/>
    <w:uiPriority w:val="99"/>
  </w:style>
  <w:style w:type="character" w:customStyle="1" w:styleId="24">
    <w:name w:val="正文文本缩进 字符"/>
    <w:link w:val="8"/>
    <w:semiHidden/>
    <w:uiPriority w:val="99"/>
    <w:rPr>
      <w:rFonts w:ascii="Times New Roman" w:hAnsi="Times New Roman" w:eastAsia="宋体" w:cs="Times New Roman"/>
      <w:kern w:val="2"/>
      <w:sz w:val="21"/>
      <w:szCs w:val="24"/>
    </w:rPr>
  </w:style>
  <w:style w:type="character" w:customStyle="1" w:styleId="25">
    <w:name w:val="页眉 字符"/>
    <w:link w:val="11"/>
    <w:uiPriority w:val="0"/>
    <w:rPr>
      <w:rFonts w:ascii="Times New Roman" w:hAnsi="Times New Roman" w:eastAsia="宋体" w:cs="Times New Roman"/>
      <w:kern w:val="2"/>
      <w:sz w:val="18"/>
      <w:szCs w:val="18"/>
    </w:rPr>
  </w:style>
  <w:style w:type="character" w:customStyle="1" w:styleId="26">
    <w:name w:val="正文文本首行缩进 2 字符"/>
    <w:link w:val="13"/>
    <w:uiPriority w:val="0"/>
    <w:rPr>
      <w:rFonts w:ascii="Times New Roman" w:hAnsi="Times New Roman" w:eastAsia="宋体" w:cs="Times New Roman"/>
      <w:kern w:val="2"/>
      <w:sz w:val="24"/>
      <w:szCs w:val="24"/>
    </w:rPr>
  </w:style>
  <w:style w:type="table" w:customStyle="1" w:styleId="27">
    <w:name w:val="网格型2"/>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3"/>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
    <w:basedOn w:val="14"/>
    <w:uiPriority w:val="0"/>
    <w:rPr>
      <w:rFonts w:ascii="Calibri" w:hAnsi="Calibri" w:eastAsia="宋体"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51"/>
    <w:uiPriority w:val="0"/>
    <w:rPr>
      <w:rFonts w:hint="eastAsia" w:ascii="宋体" w:hAnsi="宋体" w:eastAsia="宋体" w:cs="宋体"/>
      <w:b/>
      <w:bCs/>
      <w:color w:val="4874CB"/>
      <w:sz w:val="20"/>
      <w:szCs w:val="20"/>
      <w:u w:val="none"/>
    </w:rPr>
  </w:style>
  <w:style w:type="character" w:customStyle="1" w:styleId="31">
    <w:name w:val="NormalCharacter"/>
    <w:qFormat/>
    <w:uiPriority w:val="0"/>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
    <w:name w:val="xl69"/>
    <w:basedOn w:val="1"/>
    <w:uiPriority w:val="0"/>
    <w:pPr>
      <w:widowControl/>
      <w:spacing w:before="100" w:beforeAutospacing="1" w:after="100" w:afterAutospacing="1"/>
      <w:jc w:val="left"/>
    </w:pPr>
    <w:rPr>
      <w:rFonts w:ascii="宋体" w:hAnsi="宋体" w:cs="宋体"/>
      <w:kern w:val="0"/>
      <w:sz w:val="22"/>
      <w:szCs w:val="22"/>
    </w:rPr>
  </w:style>
  <w:style w:type="paragraph" w:styleId="38">
    <w:name w:val="List Paragraph"/>
    <w:basedOn w:val="1"/>
    <w:qFormat/>
    <w:uiPriority w:val="0"/>
    <w:pPr>
      <w:ind w:firstLine="420" w:firstLineChars="200"/>
    </w:pPr>
    <w:rPr>
      <w:rFonts w:ascii="Times New Roman"/>
      <w:kern w:val="2"/>
      <w:sz w:val="21"/>
      <w:szCs w:val="24"/>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10</Pages>
  <Words>7254</Words>
  <Characters>7921</Characters>
  <Lines>43</Lines>
  <Paragraphs>12</Paragraphs>
  <TotalTime>25</TotalTime>
  <ScaleCrop>false</ScaleCrop>
  <LinksUpToDate>false</LinksUpToDate>
  <CharactersWithSpaces>8079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2013-12-24T10:52:00Z</dcterms:created>
  <dc:creator>User</dc:creator>
  <cp:lastModifiedBy>彭腊梅</cp:lastModifiedBy>
  <cp:lastPrinted>2025-10-24T04:29:13Z</cp:lastPrinted>
  <dcterms:modified xsi:type="dcterms:W3CDTF">2025-11-06T07:50:51Z</dcterms:modified>
  <dc:title>学校维修项目清单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5726BB6B7D3C4419A9663F751B183362_13</vt:lpwstr>
  </property>
  <property fmtid="{D5CDD505-2E9C-101B-9397-08002B2CF9AE}" pid="4" name="KSOTemplateDocerSaveRecord">
    <vt:lpwstr>eyJoZGlkIjoiM2Y3NzJjMGJmYmZjYTgwZGJmN2M1NmYwNDdmYjdjNGYiLCJ1c2VySWQiOiI0NTA1OTMzNjMifQ==</vt:lpwstr>
  </property>
</Properties>
</file>