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AE" w:rsidRDefault="00AC43AE" w:rsidP="00AC43A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AD5CA7" w:rsidRPr="00B10C19" w:rsidRDefault="00AD5CA7" w:rsidP="00AD5CA7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B10C19">
        <w:rPr>
          <w:rFonts w:ascii="方正小标宋_GBK" w:eastAsia="方正小标宋_GBK" w:hint="eastAsia"/>
          <w:b/>
          <w:sz w:val="44"/>
          <w:szCs w:val="44"/>
        </w:rPr>
        <w:t>攀枝花市经贸旅游学校</w:t>
      </w:r>
    </w:p>
    <w:p w:rsidR="00AD5CA7" w:rsidRPr="00B10C19" w:rsidRDefault="00AD5CA7" w:rsidP="00AD5CA7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B10C19">
        <w:rPr>
          <w:rFonts w:ascii="方正小标宋_GBK" w:eastAsia="方正小标宋_GBK" w:hint="eastAsia"/>
          <w:b/>
          <w:sz w:val="44"/>
          <w:szCs w:val="44"/>
        </w:rPr>
        <w:t>关于2024</w:t>
      </w:r>
      <w:r w:rsidR="006322E4" w:rsidRPr="00B10C19">
        <w:rPr>
          <w:rFonts w:ascii="方正小标宋_GBK" w:eastAsia="方正小标宋_GBK" w:hint="eastAsia"/>
          <w:b/>
          <w:sz w:val="44"/>
          <w:szCs w:val="44"/>
        </w:rPr>
        <w:t>年暑假江南校区食堂操作间维修、学生宿舍</w:t>
      </w:r>
      <w:r w:rsidRPr="00B10C19">
        <w:rPr>
          <w:rFonts w:ascii="方正小标宋_GBK" w:eastAsia="方正小标宋_GBK" w:hint="eastAsia"/>
          <w:b/>
          <w:sz w:val="44"/>
          <w:szCs w:val="44"/>
        </w:rPr>
        <w:t>零星维修服务采购公告</w:t>
      </w:r>
      <w:r w:rsidR="00E54D9B">
        <w:rPr>
          <w:rFonts w:ascii="方正小标宋_GBK" w:eastAsia="方正小标宋_GBK" w:hint="eastAsia"/>
          <w:b/>
          <w:sz w:val="44"/>
          <w:szCs w:val="44"/>
        </w:rPr>
        <w:t>(第二次)</w:t>
      </w:r>
    </w:p>
    <w:p w:rsidR="00AD5CA7" w:rsidRPr="00AD5CA7" w:rsidRDefault="00AD5CA7" w:rsidP="00AD5CA7">
      <w:pPr>
        <w:jc w:val="center"/>
        <w:rPr>
          <w:b/>
          <w:sz w:val="18"/>
          <w:szCs w:val="18"/>
        </w:rPr>
      </w:pPr>
    </w:p>
    <w:p w:rsidR="00AD5CA7" w:rsidRPr="00713703" w:rsidRDefault="00AD5CA7" w:rsidP="004768C8">
      <w:pPr>
        <w:spacing w:line="360" w:lineRule="auto"/>
        <w:ind w:firstLineChars="169" w:firstLine="568"/>
        <w:jc w:val="left"/>
        <w:rPr>
          <w:rFonts w:ascii="仿宋_GB2312" w:eastAsia="仿宋_GB2312" w:hAnsi="Calibri"/>
          <w:bCs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根据我校</w:t>
      </w:r>
      <w:r w:rsidR="006322E4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江南校区食堂、学生宿舍维修的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实际需要，为</w:t>
      </w:r>
      <w:r w:rsidRPr="00B10C19">
        <w:rPr>
          <w:rFonts w:ascii="仿宋_GB2312" w:eastAsia="仿宋_GB2312" w:hAnsi="Calibri" w:hint="eastAsia"/>
          <w:sz w:val="32"/>
          <w:szCs w:val="32"/>
        </w:rPr>
        <w:t>保证维修质量，节约维修成本，提高维修效率</w:t>
      </w:r>
      <w:r w:rsidR="000E65DA">
        <w:rPr>
          <w:rFonts w:ascii="仿宋_GB2312" w:eastAsia="仿宋_GB2312" w:hAnsi="Calibri" w:hint="eastAsia"/>
          <w:sz w:val="32"/>
          <w:szCs w:val="32"/>
        </w:rPr>
        <w:t>，</w:t>
      </w:r>
      <w:r w:rsidR="00A66ABB" w:rsidRPr="00B10C19">
        <w:rPr>
          <w:rFonts w:ascii="仿宋_GB2312" w:eastAsia="仿宋_GB2312" w:hAnsi="Calibri" w:hint="eastAsia"/>
          <w:sz w:val="32"/>
          <w:szCs w:val="32"/>
        </w:rPr>
        <w:t>现</w:t>
      </w:r>
      <w:r w:rsidR="000E65DA">
        <w:rPr>
          <w:rFonts w:ascii="仿宋_GB2312" w:eastAsia="仿宋_GB2312" w:hAnsi="Calibri" w:hint="eastAsia"/>
          <w:sz w:val="32"/>
          <w:szCs w:val="32"/>
        </w:rPr>
        <w:t>拟通过比选的方式确定</w:t>
      </w:r>
      <w:r w:rsidRPr="00713703">
        <w:rPr>
          <w:rFonts w:ascii="仿宋_GB2312" w:eastAsia="仿宋_GB2312" w:hAnsi="Calibri" w:hint="eastAsia"/>
          <w:bCs/>
          <w:sz w:val="32"/>
          <w:szCs w:val="32"/>
        </w:rPr>
        <w:t>我校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2024年暑假江南校区食堂</w:t>
      </w:r>
      <w:r w:rsidR="00420E13" w:rsidRPr="00713703">
        <w:rPr>
          <w:rFonts w:ascii="仿宋_GB2312" w:eastAsia="仿宋_GB2312" w:hint="eastAsia"/>
          <w:bCs/>
          <w:sz w:val="32"/>
          <w:szCs w:val="32"/>
        </w:rPr>
        <w:t>操作间</w:t>
      </w:r>
      <w:r w:rsidR="000E65DA">
        <w:rPr>
          <w:rFonts w:ascii="仿宋_GB2312" w:eastAsia="仿宋_GB2312" w:hint="eastAsia"/>
          <w:bCs/>
          <w:sz w:val="32"/>
          <w:szCs w:val="32"/>
        </w:rPr>
        <w:t>和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学生宿舍</w:t>
      </w:r>
      <w:r w:rsidR="000E65DA">
        <w:rPr>
          <w:rFonts w:ascii="仿宋_GB2312" w:eastAsia="仿宋_GB2312" w:hint="eastAsia"/>
          <w:bCs/>
          <w:sz w:val="32"/>
          <w:szCs w:val="32"/>
        </w:rPr>
        <w:t>两项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零星维修</w:t>
      </w:r>
      <w:r w:rsidR="000E65DA">
        <w:rPr>
          <w:rFonts w:ascii="仿宋_GB2312" w:eastAsia="仿宋_GB2312" w:hint="eastAsia"/>
          <w:bCs/>
          <w:sz w:val="32"/>
          <w:szCs w:val="32"/>
        </w:rPr>
        <w:t>项目的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服务</w:t>
      </w:r>
      <w:r w:rsidR="000E65DA">
        <w:rPr>
          <w:rFonts w:ascii="仿宋_GB2312" w:eastAsia="仿宋_GB2312" w:hint="eastAsia"/>
          <w:bCs/>
          <w:sz w:val="32"/>
          <w:szCs w:val="32"/>
        </w:rPr>
        <w:t>商。</w:t>
      </w:r>
    </w:p>
    <w:p w:rsidR="00A66ABB" w:rsidRPr="00F30CC9" w:rsidRDefault="00A66ABB" w:rsidP="00E54D9B">
      <w:pPr>
        <w:spacing w:line="360" w:lineRule="auto"/>
        <w:ind w:firstLineChars="169" w:firstLine="541"/>
        <w:jc w:val="left"/>
        <w:rPr>
          <w:rFonts w:ascii="仿宋_GB2312" w:eastAsia="仿宋_GB2312" w:hAnsi="宋体"/>
          <w:b/>
          <w:spacing w:val="8"/>
          <w:sz w:val="32"/>
          <w:szCs w:val="32"/>
        </w:rPr>
      </w:pPr>
      <w:r w:rsidRPr="00F30CC9">
        <w:rPr>
          <w:rFonts w:ascii="仿宋_GB2312" w:eastAsia="仿宋_GB2312" w:hAnsi="Calibri" w:hint="eastAsia"/>
          <w:b/>
          <w:sz w:val="32"/>
          <w:szCs w:val="32"/>
        </w:rPr>
        <w:t>一、项目概况</w:t>
      </w:r>
    </w:p>
    <w:p w:rsidR="00AD5CA7" w:rsidRPr="00713703" w:rsidRDefault="00A66ABB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  <w:u w:val="single"/>
        </w:rPr>
      </w:pP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AD5CA7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项目名称：</w:t>
      </w:r>
      <w:bookmarkStart w:id="0" w:name="_Hlk172797564"/>
      <w:r w:rsidR="006322E4" w:rsidRPr="00713703">
        <w:rPr>
          <w:rFonts w:ascii="仿宋_GB2312" w:eastAsia="仿宋_GB2312" w:hint="eastAsia"/>
          <w:bCs/>
          <w:sz w:val="32"/>
          <w:szCs w:val="32"/>
        </w:rPr>
        <w:t>2024年暑假江南校区食堂操作间、学生宿舍零星</w:t>
      </w:r>
      <w:bookmarkEnd w:id="0"/>
      <w:r w:rsidR="006322E4" w:rsidRPr="00713703">
        <w:rPr>
          <w:rFonts w:ascii="仿宋_GB2312" w:eastAsia="仿宋_GB2312" w:hint="eastAsia"/>
          <w:bCs/>
          <w:sz w:val="32"/>
          <w:szCs w:val="32"/>
        </w:rPr>
        <w:t>维修服务</w:t>
      </w:r>
    </w:p>
    <w:p w:rsidR="00C80281" w:rsidRPr="00713703" w:rsidRDefault="00C80281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项目内容</w:t>
      </w:r>
      <w:r w:rsidR="00AD5CA7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：本次项目共</w:t>
      </w:r>
      <w:r w:rsidR="006322E4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AD5CA7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个包</w:t>
      </w:r>
      <w:r w:rsidR="00C047C9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，分别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确定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零星维修</w:t>
      </w:r>
      <w:r w:rsidR="00C047C9"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服务商。</w:t>
      </w:r>
    </w:p>
    <w:p w:rsidR="00C43149" w:rsidRDefault="00C43149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3.</w:t>
      </w:r>
      <w:r w:rsidRPr="00C43149">
        <w:rPr>
          <w:rFonts w:hint="eastAsia"/>
        </w:rPr>
        <w:t xml:space="preserve"> </w:t>
      </w:r>
      <w:r w:rsidRP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最高限价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</w:p>
    <w:p w:rsidR="00C80281" w:rsidRPr="00713703" w:rsidRDefault="00AD5CA7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01包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（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江南校区食堂操作间</w:t>
      </w: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零星维修服务</w:t>
      </w:r>
      <w:r w:rsidR="004768C8">
        <w:rPr>
          <w:rFonts w:ascii="仿宋_GB2312" w:eastAsia="仿宋_GB2312" w:hAnsi="宋体" w:hint="eastAsia"/>
          <w:bCs/>
          <w:spacing w:val="8"/>
          <w:sz w:val="32"/>
          <w:szCs w:val="32"/>
        </w:rPr>
        <w:t>）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  <w:r w:rsidR="00C43149" w:rsidRP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24313</w:t>
      </w:r>
      <w:r w:rsidR="000E65DA">
        <w:rPr>
          <w:rFonts w:ascii="仿宋_GB2312" w:eastAsia="仿宋_GB2312" w:hAnsi="宋体" w:hint="eastAsia"/>
          <w:bCs/>
          <w:spacing w:val="8"/>
          <w:sz w:val="32"/>
          <w:szCs w:val="32"/>
        </w:rPr>
        <w:t>.00</w:t>
      </w:r>
      <w:r w:rsidR="00C43149" w:rsidRP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元</w:t>
      </w:r>
    </w:p>
    <w:p w:rsidR="00AD5CA7" w:rsidRPr="00713703" w:rsidRDefault="00AD5CA7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02包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（</w:t>
      </w:r>
      <w:r w:rsidR="006322E4" w:rsidRPr="00713703">
        <w:rPr>
          <w:rFonts w:ascii="仿宋_GB2312" w:eastAsia="仿宋_GB2312" w:hint="eastAsia"/>
          <w:bCs/>
          <w:sz w:val="32"/>
          <w:szCs w:val="32"/>
        </w:rPr>
        <w:t>学生宿舍零星</w:t>
      </w:r>
      <w:r w:rsidRPr="00713703">
        <w:rPr>
          <w:rFonts w:ascii="仿宋_GB2312" w:eastAsia="仿宋_GB2312" w:hAnsi="宋体" w:hint="eastAsia"/>
          <w:bCs/>
          <w:spacing w:val="8"/>
          <w:sz w:val="32"/>
          <w:szCs w:val="32"/>
        </w:rPr>
        <w:t>维修服务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）</w:t>
      </w:r>
      <w:r w:rsidR="000E65DA"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  <w:r w:rsidR="004768C8">
        <w:rPr>
          <w:rFonts w:ascii="仿宋_GB2312" w:eastAsia="仿宋_GB2312" w:hAnsi="宋体" w:hint="eastAsia"/>
          <w:bCs/>
          <w:spacing w:val="8"/>
          <w:sz w:val="32"/>
          <w:szCs w:val="32"/>
        </w:rPr>
        <w:t>10800</w:t>
      </w:r>
      <w:r w:rsidR="00C43149">
        <w:rPr>
          <w:rFonts w:ascii="仿宋_GB2312" w:eastAsia="仿宋_GB2312" w:hAnsi="宋体" w:hint="eastAsia"/>
          <w:bCs/>
          <w:spacing w:val="8"/>
          <w:sz w:val="32"/>
          <w:szCs w:val="32"/>
        </w:rPr>
        <w:t>.00</w:t>
      </w:r>
      <w:r w:rsidR="004768C8">
        <w:rPr>
          <w:rFonts w:ascii="仿宋_GB2312" w:eastAsia="仿宋_GB2312" w:hAnsi="宋体" w:hint="eastAsia"/>
          <w:bCs/>
          <w:spacing w:val="8"/>
          <w:sz w:val="32"/>
          <w:szCs w:val="32"/>
        </w:rPr>
        <w:t>元</w:t>
      </w:r>
    </w:p>
    <w:p w:rsidR="00AD5CA7" w:rsidRPr="00B10C19" w:rsidRDefault="000E65DA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4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资金来源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及金额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：自有资金</w:t>
      </w:r>
      <w:r w:rsidR="00355E3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，据实结算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。</w:t>
      </w:r>
    </w:p>
    <w:p w:rsidR="00AD5CA7" w:rsidRPr="00B10C19" w:rsidRDefault="000E65DA" w:rsidP="004768C8">
      <w:pPr>
        <w:spacing w:line="360" w:lineRule="auto"/>
        <w:ind w:firstLineChars="169" w:firstLine="568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5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采购方式：公开比选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。</w:t>
      </w:r>
    </w:p>
    <w:p w:rsidR="00AD5CA7" w:rsidRPr="00B10C19" w:rsidRDefault="000E65DA" w:rsidP="004768C8">
      <w:pPr>
        <w:spacing w:line="360" w:lineRule="auto"/>
        <w:ind w:firstLineChars="169" w:firstLine="568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6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BB1861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比选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方法：由评委对各参选人进行资格性</w:t>
      </w:r>
      <w:r w:rsidR="00C047C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审</w:t>
      </w:r>
      <w:r w:rsidR="00AD408B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查</w:t>
      </w:r>
      <w:r w:rsidR="00355E3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，按</w:t>
      </w:r>
      <w:r w:rsidR="00355E3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lastRenderedPageBreak/>
        <w:t>报价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分别确定</w:t>
      </w:r>
      <w:r w:rsidR="00355E3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各包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零星维修</w:t>
      </w:r>
      <w:r w:rsidR="00355E3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服务</w:t>
      </w:r>
      <w:r w:rsidR="00AD5CA7" w:rsidRPr="00B10C19">
        <w:rPr>
          <w:rFonts w:ascii="仿宋_GB2312" w:eastAsia="仿宋_GB2312" w:hAnsi="Calibri" w:hint="eastAsia"/>
          <w:sz w:val="32"/>
          <w:szCs w:val="32"/>
        </w:rPr>
        <w:t>承包</w:t>
      </w:r>
      <w:r w:rsidR="00F3624E" w:rsidRPr="00B10C19">
        <w:rPr>
          <w:rFonts w:ascii="仿宋_GB2312" w:eastAsia="仿宋_GB2312" w:hAnsi="Calibri" w:hint="eastAsia"/>
          <w:sz w:val="32"/>
          <w:szCs w:val="32"/>
        </w:rPr>
        <w:t>商</w:t>
      </w:r>
      <w:r w:rsidR="00AD5CA7" w:rsidRPr="00B10C19">
        <w:rPr>
          <w:rFonts w:ascii="仿宋_GB2312" w:eastAsia="仿宋_GB2312" w:hAnsi="Calibri" w:hint="eastAsia"/>
          <w:sz w:val="32"/>
          <w:szCs w:val="32"/>
        </w:rPr>
        <w:t>。</w:t>
      </w:r>
    </w:p>
    <w:p w:rsidR="00AD5CA7" w:rsidRPr="00B10C19" w:rsidRDefault="00A66ABB" w:rsidP="00E54D9B">
      <w:pPr>
        <w:spacing w:line="360" w:lineRule="auto"/>
        <w:ind w:firstLineChars="210" w:firstLine="706"/>
        <w:jc w:val="left"/>
        <w:rPr>
          <w:rFonts w:ascii="仿宋_GB2312" w:eastAsia="仿宋_GB2312" w:hAnsi="宋体"/>
          <w:b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二</w:t>
      </w:r>
      <w:r w:rsidR="00AD5CA7"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、报名</w:t>
      </w:r>
    </w:p>
    <w:p w:rsidR="00AD5CA7" w:rsidRPr="00B10C19" w:rsidRDefault="00AD5CA7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1.时间：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202</w:t>
      </w:r>
      <w:r w:rsidR="00355E39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4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年</w:t>
      </w:r>
      <w:r w:rsidR="004768C8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7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 xml:space="preserve"> 月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31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日至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8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月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2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日</w:t>
      </w:r>
      <w:r w:rsidR="00F3624E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(</w:t>
      </w:r>
      <w:r w:rsidR="004768C8" w:rsidRPr="004768C8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因学校放暑假，可提前电话联系</w:t>
      </w:r>
      <w:r w:rsidR="00F3624E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)</w:t>
      </w:r>
      <w:r w:rsidR="00F77272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，</w:t>
      </w:r>
      <w:r w:rsidR="00A353D5">
        <w:rPr>
          <w:rFonts w:ascii="仿宋_GB2312" w:eastAsia="仿宋_GB2312" w:hAnsi="宋体" w:hint="eastAsia"/>
          <w:bCs/>
          <w:spacing w:val="8"/>
          <w:sz w:val="32"/>
          <w:szCs w:val="32"/>
        </w:rPr>
        <w:t>报名截止时间为2024年8月2日18:00，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报名时需提供单位介绍信、经办人身份证明</w:t>
      </w:r>
      <w:r w:rsidR="00BB1861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及联系电话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。</w:t>
      </w:r>
    </w:p>
    <w:p w:rsidR="00AD5CA7" w:rsidRPr="00B10C19" w:rsidRDefault="00AD5CA7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2.地点：攀枝花市经贸旅游学校</w:t>
      </w:r>
      <w:r w:rsidR="00F3624E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江南校区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行政办公楼</w:t>
      </w:r>
      <w:r w:rsidR="00F3624E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403室。</w:t>
      </w:r>
    </w:p>
    <w:p w:rsidR="005B1F07" w:rsidRPr="00B10C19" w:rsidRDefault="005B1F07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联系人：</w:t>
      </w:r>
      <w:r w:rsidR="006322E4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王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老师</w:t>
      </w:r>
      <w:r w:rsidR="00321F9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 xml:space="preserve">  0812-3989775</w:t>
      </w:r>
      <w:r w:rsidR="006322E4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；13678203628</w:t>
      </w:r>
    </w:p>
    <w:p w:rsidR="00BB1861" w:rsidRPr="00B10C19" w:rsidRDefault="00BB1861" w:rsidP="00E54D9B">
      <w:pPr>
        <w:spacing w:line="360" w:lineRule="auto"/>
        <w:ind w:firstLineChars="210" w:firstLine="706"/>
        <w:jc w:val="left"/>
        <w:rPr>
          <w:rFonts w:ascii="仿宋_GB2312" w:eastAsia="仿宋_GB2312" w:hAnsi="宋体"/>
          <w:b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三、</w:t>
      </w:r>
      <w:r w:rsidR="00A83A32"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递交</w:t>
      </w:r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比选</w:t>
      </w:r>
      <w:r w:rsidR="00A83A32"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文件</w:t>
      </w:r>
    </w:p>
    <w:p w:rsidR="00AD5CA7" w:rsidRPr="00B10C19" w:rsidRDefault="00BB1861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比选文件的获取：本次比选</w:t>
      </w:r>
      <w:proofErr w:type="gramStart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不</w:t>
      </w:r>
      <w:proofErr w:type="gramEnd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收报</w:t>
      </w:r>
      <w:proofErr w:type="gramStart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名资料</w:t>
      </w:r>
      <w:proofErr w:type="gramEnd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费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，所有比选资料请登录攀枝花市经贸旅游学校</w:t>
      </w:r>
      <w:r w:rsidR="00232652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官方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网站，于通知通告栏自行下载。</w:t>
      </w:r>
    </w:p>
    <w:p w:rsidR="00AD5CA7" w:rsidRPr="00B10C19" w:rsidRDefault="00BB1861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递交</w:t>
      </w:r>
      <w:r w:rsidR="00B24C51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比选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文件截止时间：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202</w:t>
      </w:r>
      <w:r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4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年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  <w:u w:val="single"/>
        </w:rPr>
        <w:t>8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月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  <w:u w:val="single"/>
        </w:rPr>
        <w:t>4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日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上午</w:t>
      </w:r>
      <w:r w:rsidR="00AE2765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9:30-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10:00，参选方应于响应文件递交截止时间之前将响应文件送达评审地点，逾期送达或没有密封的将被拒绝。</w:t>
      </w:r>
    </w:p>
    <w:p w:rsidR="00D53A12" w:rsidRPr="00B10C19" w:rsidRDefault="00BB1861" w:rsidP="004768C8">
      <w:pPr>
        <w:spacing w:line="360" w:lineRule="auto"/>
        <w:ind w:firstLineChars="210" w:firstLine="706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评审：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202</w:t>
      </w:r>
      <w:r w:rsidR="00AE2765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4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年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  <w:u w:val="single"/>
        </w:rPr>
        <w:t>8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月</w:t>
      </w:r>
      <w:r w:rsidR="00E54D9B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  <w:u w:val="single"/>
        </w:rPr>
        <w:t>4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  <w:u w:val="single"/>
        </w:rPr>
        <w:t xml:space="preserve"> </w:t>
      </w:r>
      <w:r w:rsidR="00AD5CA7" w:rsidRPr="00B10C19">
        <w:rPr>
          <w:rFonts w:ascii="仿宋_GB2312" w:eastAsia="仿宋_GB2312" w:hAnsi="宋体" w:hint="eastAsia"/>
          <w:bCs/>
          <w:color w:val="FF0000"/>
          <w:spacing w:val="8"/>
          <w:sz w:val="32"/>
          <w:szCs w:val="32"/>
        </w:rPr>
        <w:t>日</w:t>
      </w:r>
      <w:r w:rsidR="00AD5CA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上午10:00，攀枝花市经贸旅游学校行政办公楼三楼会议室。</w:t>
      </w:r>
    </w:p>
    <w:p w:rsidR="00AC43AE" w:rsidRPr="00B10C19" w:rsidRDefault="008B7C0A" w:rsidP="00E54D9B">
      <w:pPr>
        <w:spacing w:line="360" w:lineRule="auto"/>
        <w:ind w:firstLineChars="210" w:firstLine="706"/>
        <w:rPr>
          <w:rFonts w:ascii="仿宋_GB2312" w:eastAsia="仿宋_GB2312" w:hAnsi="宋体"/>
          <w:b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四、</w:t>
      </w:r>
      <w:proofErr w:type="gramStart"/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参选</w:t>
      </w:r>
      <w:r w:rsidR="006A6FF0"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商</w:t>
      </w:r>
      <w:proofErr w:type="gramEnd"/>
      <w:r w:rsidRPr="00B10C19">
        <w:rPr>
          <w:rFonts w:ascii="仿宋_GB2312" w:eastAsia="仿宋_GB2312" w:hAnsi="宋体" w:hint="eastAsia"/>
          <w:b/>
          <w:bCs/>
          <w:spacing w:val="8"/>
          <w:sz w:val="32"/>
          <w:szCs w:val="32"/>
        </w:rPr>
        <w:t>注意事项</w:t>
      </w:r>
    </w:p>
    <w:p w:rsidR="008B7C0A" w:rsidRPr="00B10C19" w:rsidRDefault="00E726C1" w:rsidP="004768C8">
      <w:pPr>
        <w:spacing w:line="360" w:lineRule="auto"/>
        <w:ind w:firstLineChars="210" w:firstLine="672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一）</w:t>
      </w:r>
      <w:proofErr w:type="gramStart"/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参选</w:t>
      </w:r>
      <w:r w:rsidR="00E67D9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商</w:t>
      </w:r>
      <w:proofErr w:type="gramEnd"/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的资格条件：</w:t>
      </w:r>
    </w:p>
    <w:p w:rsidR="008B7C0A" w:rsidRPr="00B10C19" w:rsidRDefault="00E726C1" w:rsidP="004768C8">
      <w:pPr>
        <w:spacing w:line="360" w:lineRule="auto"/>
        <w:ind w:firstLineChars="210" w:firstLine="706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具有独立承担民事责任能力的攀枝花市合法企业；</w:t>
      </w:r>
    </w:p>
    <w:p w:rsidR="008B7C0A" w:rsidRPr="00B10C19" w:rsidRDefault="00E726C1" w:rsidP="004768C8">
      <w:pPr>
        <w:spacing w:line="360" w:lineRule="auto"/>
        <w:ind w:firstLineChars="210" w:firstLine="706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具有良好的商业信誉；</w:t>
      </w:r>
    </w:p>
    <w:p w:rsidR="008B7C0A" w:rsidRPr="00B10C19" w:rsidRDefault="00E726C1" w:rsidP="004768C8">
      <w:pPr>
        <w:spacing w:line="360" w:lineRule="auto"/>
        <w:ind w:firstLineChars="210" w:firstLine="706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lastRenderedPageBreak/>
        <w:t>3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具有履行合同所必需的设施设备和专业技术能力；</w:t>
      </w:r>
    </w:p>
    <w:p w:rsidR="008B7C0A" w:rsidRPr="00B10C19" w:rsidRDefault="00E726C1" w:rsidP="004768C8">
      <w:pPr>
        <w:spacing w:line="360" w:lineRule="auto"/>
        <w:ind w:firstLineChars="210" w:firstLine="706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4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有依法缴纳税收的良好记录。</w:t>
      </w:r>
    </w:p>
    <w:p w:rsidR="008B7C0A" w:rsidRPr="00B10C19" w:rsidRDefault="00AC43AE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（二）比选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文件的组成</w:t>
      </w:r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：</w:t>
      </w:r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各</w:t>
      </w:r>
      <w:proofErr w:type="gramStart"/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参选商</w:t>
      </w:r>
      <w:proofErr w:type="gramEnd"/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按以下要求</w:t>
      </w:r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提供比选</w:t>
      </w:r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响应</w:t>
      </w:r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文件，装订</w:t>
      </w:r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整齐后</w:t>
      </w:r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密封并加盖参选单位鲜章</w:t>
      </w:r>
    </w:p>
    <w:p w:rsidR="008B7C0A" w:rsidRPr="00B10C19" w:rsidRDefault="00E67D99" w:rsidP="004768C8">
      <w:pPr>
        <w:spacing w:line="360" w:lineRule="auto"/>
        <w:ind w:rightChars="12" w:right="25"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1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proofErr w:type="gramStart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参选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商</w:t>
      </w:r>
      <w:proofErr w:type="gramEnd"/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编写的</w:t>
      </w:r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响应</w:t>
      </w:r>
      <w:r w:rsidR="008B7C0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文件应当包含但不限于以下内容：</w:t>
      </w:r>
    </w:p>
    <w:p w:rsidR="00AF72BF" w:rsidRPr="00B10C19" w:rsidRDefault="00E726C1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（1）</w:t>
      </w:r>
      <w:r w:rsidR="00224F93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资质文件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（营业执照及资质复印件、法人身份证复印件）</w:t>
      </w:r>
    </w:p>
    <w:p w:rsidR="00E726C1" w:rsidRPr="00B10C19" w:rsidRDefault="00E726C1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（2）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法人委托授权文件（非法人代表参加比选时提供，须有法人签字及单位印章）</w:t>
      </w:r>
    </w:p>
    <w:p w:rsidR="006A6FF0" w:rsidRPr="00B10C19" w:rsidRDefault="00E726C1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</w:t>
      </w:r>
      <w:r w:rsidR="00224F93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）</w:t>
      </w:r>
      <w:r w:rsidR="00AF72BF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参选承诺文件</w:t>
      </w:r>
    </w:p>
    <w:p w:rsidR="008B7C0A" w:rsidRPr="00B10C19" w:rsidRDefault="00E726C1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</w:t>
      </w:r>
      <w:r w:rsidR="00EB1B1D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4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）</w:t>
      </w:r>
      <w:r w:rsidR="00E67D9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报价文件</w:t>
      </w:r>
    </w:p>
    <w:p w:rsidR="00E726C1" w:rsidRPr="00B10C19" w:rsidRDefault="00E67D99" w:rsidP="004768C8">
      <w:pPr>
        <w:spacing w:line="360" w:lineRule="auto"/>
        <w:ind w:firstLineChars="211" w:firstLine="709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="00111629" w:rsidRPr="00B10C19">
        <w:rPr>
          <w:rFonts w:ascii="仿宋_GB2312" w:eastAsia="仿宋_GB2312" w:hAnsi="宋体"/>
          <w:bCs/>
          <w:spacing w:val="8"/>
          <w:sz w:val="32"/>
          <w:szCs w:val="32"/>
        </w:rPr>
        <w:t xml:space="preserve"> </w:t>
      </w:r>
      <w:r w:rsid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报价文件</w:t>
      </w:r>
      <w:r w:rsidR="00111629" w:rsidRPr="00111629">
        <w:rPr>
          <w:rFonts w:ascii="仿宋_GB2312" w:eastAsia="仿宋_GB2312" w:hAnsi="宋体" w:hint="eastAsia"/>
          <w:bCs/>
          <w:spacing w:val="8"/>
          <w:sz w:val="32"/>
          <w:szCs w:val="32"/>
        </w:rPr>
        <w:t>（参照以下格式）</w:t>
      </w:r>
    </w:p>
    <w:p w:rsidR="00E726C1" w:rsidRPr="00B10C19" w:rsidRDefault="00E726C1" w:rsidP="00111629">
      <w:pPr>
        <w:spacing w:line="360" w:lineRule="auto"/>
        <w:ind w:firstLineChars="961" w:firstLine="3075"/>
        <w:jc w:val="left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报价一览表</w:t>
      </w:r>
    </w:p>
    <w:p w:rsidR="000E65DA" w:rsidRDefault="00E726C1" w:rsidP="004768C8">
      <w:pPr>
        <w:spacing w:line="360" w:lineRule="auto"/>
        <w:ind w:firstLineChars="211" w:firstLine="709"/>
        <w:jc w:val="left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项目名称：</w:t>
      </w:r>
      <w:r w:rsidR="00420E13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2024年暑假江南校区食堂操作间、学生宿舍零星</w:t>
      </w:r>
      <w:r w:rsidR="00BA167F" w:rsidRPr="00B10C19">
        <w:rPr>
          <w:rFonts w:ascii="仿宋_GB2312" w:eastAsia="仿宋_GB2312" w:hAnsi="Calibri" w:hint="eastAsia"/>
          <w:sz w:val="32"/>
          <w:szCs w:val="32"/>
        </w:rPr>
        <w:t>维修服务</w:t>
      </w:r>
      <w:r w:rsidRPr="00B10C19">
        <w:rPr>
          <w:rFonts w:ascii="仿宋_GB2312" w:eastAsia="仿宋_GB2312" w:hAnsi="Calibri" w:hint="eastAsia"/>
          <w:sz w:val="32"/>
          <w:szCs w:val="32"/>
        </w:rPr>
        <w:t>采购</w:t>
      </w:r>
    </w:p>
    <w:p w:rsidR="00B10C19" w:rsidRPr="000E65DA" w:rsidRDefault="000E65DA" w:rsidP="000E65DA">
      <w:pPr>
        <w:spacing w:line="360" w:lineRule="auto"/>
        <w:ind w:firstLineChars="211" w:firstLine="675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>01</w:t>
      </w:r>
      <w:r w:rsidR="00420E13" w:rsidRPr="00B10C19">
        <w:rPr>
          <w:rFonts w:ascii="仿宋_GB2312" w:eastAsia="仿宋_GB2312" w:hAnsi="Calibri" w:hint="eastAsia"/>
          <w:sz w:val="32"/>
          <w:szCs w:val="32"/>
          <w:u w:val="single"/>
        </w:rPr>
        <w:t>包</w:t>
      </w:r>
      <w:r w:rsidR="00C047C9" w:rsidRPr="00B10C19">
        <w:rPr>
          <w:rFonts w:ascii="仿宋_GB2312" w:eastAsia="仿宋_GB2312" w:hAnsi="Calibri" w:hint="eastAsia"/>
          <w:sz w:val="32"/>
          <w:szCs w:val="32"/>
        </w:rPr>
        <w:t>（</w:t>
      </w:r>
      <w:r w:rsidR="00FC1BCD" w:rsidRPr="00B10C19">
        <w:rPr>
          <w:rFonts w:ascii="仿宋_GB2312" w:eastAsia="仿宋_GB2312" w:hAnsi="Calibri" w:hint="eastAsia"/>
          <w:sz w:val="32"/>
          <w:szCs w:val="32"/>
        </w:rPr>
        <w:t xml:space="preserve">               </w:t>
      </w:r>
      <w:r w:rsidR="00C047C9" w:rsidRPr="00B10C19">
        <w:rPr>
          <w:rFonts w:ascii="仿宋_GB2312" w:eastAsia="仿宋_GB2312" w:hAnsi="Calibri" w:hint="eastAsia"/>
          <w:sz w:val="32"/>
          <w:szCs w:val="3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237"/>
        <w:gridCol w:w="810"/>
        <w:gridCol w:w="734"/>
        <w:gridCol w:w="1205"/>
        <w:gridCol w:w="1063"/>
        <w:gridCol w:w="1610"/>
      </w:tblGrid>
      <w:tr w:rsidR="00420E13" w:rsidRPr="00420E13" w:rsidTr="005607A5">
        <w:trPr>
          <w:trHeight w:val="600"/>
        </w:trPr>
        <w:tc>
          <w:tcPr>
            <w:tcW w:w="8414" w:type="dxa"/>
            <w:gridSpan w:val="7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经贸旅游学校（江南校区）食堂维修清单</w:t>
            </w:r>
          </w:p>
        </w:tc>
      </w:tr>
      <w:tr w:rsidR="00420E13" w:rsidRPr="00420E13" w:rsidTr="005607A5">
        <w:trPr>
          <w:trHeight w:val="600"/>
        </w:trPr>
        <w:tc>
          <w:tcPr>
            <w:tcW w:w="755" w:type="dxa"/>
            <w:shd w:val="clear" w:color="auto" w:fill="auto"/>
            <w:noWrap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237" w:type="dxa"/>
            <w:shd w:val="clear" w:color="auto" w:fill="auto"/>
            <w:noWrap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单价（元）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拆除水磨石地面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  <w:r w:rsidRPr="00420E1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玻璃条安装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  <w:r w:rsidRPr="00420E1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铺装水磨石地面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  <w:r w:rsidRPr="00420E1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水沟开挖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水沟贴砖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  <w:r w:rsidRPr="00420E1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9.9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300*500不锈钢沟盖板57m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块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114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20E13">
              <w:rPr>
                <w:rFonts w:ascii="仿宋_GB2312" w:eastAsia="仿宋_GB2312" w:hint="eastAsia"/>
                <w:sz w:val="24"/>
              </w:rPr>
              <w:t>铁艺门</w:t>
            </w:r>
            <w:proofErr w:type="gramEnd"/>
            <w:r w:rsidRPr="00420E13">
              <w:rPr>
                <w:rFonts w:ascii="仿宋_GB2312" w:eastAsia="仿宋_GB2312" w:hint="eastAsia"/>
                <w:sz w:val="24"/>
              </w:rPr>
              <w:t>0921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20E13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更衣间吊顶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  <w:r w:rsidRPr="00420E13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更衣间安消毒灯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不锈钢挡鼠板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6.4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不锈钢隔断</w:t>
            </w:r>
            <w:proofErr w:type="gramStart"/>
            <w:r w:rsidRPr="00420E13">
              <w:rPr>
                <w:rFonts w:ascii="仿宋_GB2312" w:eastAsia="仿宋_GB2312" w:hint="eastAsia"/>
                <w:sz w:val="24"/>
              </w:rPr>
              <w:t>底部加管</w:t>
            </w:r>
            <w:proofErr w:type="gramEnd"/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m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6300BC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售卖窗口安亚克力板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块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6300BC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靠升降机</w:t>
            </w:r>
            <w:proofErr w:type="gramStart"/>
            <w:r w:rsidRPr="00420E13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420E13">
              <w:rPr>
                <w:rFonts w:ascii="仿宋_GB2312" w:eastAsia="仿宋_GB2312" w:hint="eastAsia"/>
                <w:sz w:val="24"/>
              </w:rPr>
              <w:t>侧门维修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瓷砖修补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清理磨石水泥浆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420E13">
        <w:trPr>
          <w:trHeight w:val="600"/>
        </w:trPr>
        <w:tc>
          <w:tcPr>
            <w:tcW w:w="755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237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420E13">
              <w:rPr>
                <w:rFonts w:ascii="仿宋_GB2312" w:eastAsia="仿宋_GB2312" w:hint="eastAsia"/>
                <w:sz w:val="24"/>
              </w:rPr>
              <w:t>建渣清理</w:t>
            </w:r>
            <w:proofErr w:type="gramEnd"/>
            <w:r w:rsidRPr="00420E13">
              <w:rPr>
                <w:rFonts w:ascii="仿宋_GB2312" w:eastAsia="仿宋_GB2312" w:hint="eastAsia"/>
                <w:sz w:val="24"/>
              </w:rPr>
              <w:t>外运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0E13" w:rsidRPr="00420E13" w:rsidTr="005607A5">
        <w:trPr>
          <w:trHeight w:val="499"/>
        </w:trPr>
        <w:tc>
          <w:tcPr>
            <w:tcW w:w="5741" w:type="dxa"/>
            <w:gridSpan w:val="5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  <w:r w:rsidRPr="00420E13">
              <w:rPr>
                <w:rFonts w:ascii="仿宋_GB2312" w:eastAsia="仿宋_GB2312" w:hint="eastAsia"/>
                <w:sz w:val="24"/>
              </w:rPr>
              <w:t>合计：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420E13" w:rsidRPr="00420E13" w:rsidRDefault="00420E13" w:rsidP="00420E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20E13" w:rsidRPr="00B10C19" w:rsidRDefault="00420E13" w:rsidP="00420E13">
      <w:pPr>
        <w:spacing w:line="360" w:lineRule="auto"/>
        <w:jc w:val="left"/>
        <w:rPr>
          <w:rFonts w:ascii="仿宋_GB2312" w:eastAsia="仿宋_GB2312" w:hAnsi="Calibri"/>
          <w:sz w:val="24"/>
        </w:rPr>
      </w:pP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 xml:space="preserve">报价单位名称：（盖章） </w:t>
      </w: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报价单位法人签字：</w:t>
      </w: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lastRenderedPageBreak/>
        <w:t>委托代理人签字：</w:t>
      </w:r>
    </w:p>
    <w:p w:rsidR="00B10C19" w:rsidRPr="00B10C19" w:rsidRDefault="00B10C19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报价时间：2024年  月  日</w:t>
      </w:r>
    </w:p>
    <w:p w:rsidR="00B10C19" w:rsidRDefault="00B10C19" w:rsidP="00B10C19">
      <w:pPr>
        <w:spacing w:line="360" w:lineRule="auto"/>
        <w:ind w:firstLineChars="1400" w:firstLine="3360"/>
        <w:jc w:val="left"/>
        <w:rPr>
          <w:rFonts w:ascii="Calibri" w:hAnsi="Calibri"/>
          <w:sz w:val="24"/>
        </w:rPr>
      </w:pPr>
    </w:p>
    <w:p w:rsidR="004768C8" w:rsidRDefault="004768C8" w:rsidP="00B10C19">
      <w:pPr>
        <w:spacing w:line="360" w:lineRule="auto"/>
        <w:ind w:firstLineChars="1400" w:firstLine="3360"/>
        <w:jc w:val="left"/>
        <w:rPr>
          <w:rFonts w:ascii="Calibri" w:hAnsi="Calibri"/>
          <w:sz w:val="24"/>
        </w:rPr>
      </w:pPr>
    </w:p>
    <w:p w:rsidR="000E65DA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项目名称：2024年暑假江南校区食堂操作间、学生宿舍零星</w:t>
      </w:r>
      <w:r w:rsidRPr="00B10C19">
        <w:rPr>
          <w:rFonts w:ascii="仿宋_GB2312" w:eastAsia="仿宋_GB2312" w:hAnsi="Calibri" w:hint="eastAsia"/>
          <w:sz w:val="32"/>
          <w:szCs w:val="32"/>
        </w:rPr>
        <w:t>维修服务采购</w:t>
      </w:r>
    </w:p>
    <w:p w:rsidR="006300BC" w:rsidRDefault="000E65DA" w:rsidP="000E65DA">
      <w:pPr>
        <w:spacing w:line="360" w:lineRule="auto"/>
        <w:ind w:firstLineChars="211" w:firstLine="675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  <w:u w:val="single"/>
        </w:rPr>
        <w:t>02</w:t>
      </w:r>
      <w:r w:rsidR="00420E13" w:rsidRPr="00B10C19">
        <w:rPr>
          <w:rFonts w:ascii="仿宋_GB2312" w:eastAsia="仿宋_GB2312" w:hAnsi="Calibri" w:hint="eastAsia"/>
          <w:sz w:val="32"/>
          <w:szCs w:val="32"/>
          <w:u w:val="single"/>
        </w:rPr>
        <w:t>包</w:t>
      </w:r>
      <w:r w:rsidR="00420E13" w:rsidRPr="00B10C19">
        <w:rPr>
          <w:rFonts w:ascii="仿宋_GB2312" w:eastAsia="仿宋_GB2312" w:hAnsi="Calibri" w:hint="eastAsia"/>
          <w:sz w:val="32"/>
          <w:szCs w:val="32"/>
        </w:rPr>
        <w:t>（               ）</w:t>
      </w:r>
    </w:p>
    <w:tbl>
      <w:tblPr>
        <w:tblStyle w:val="a5"/>
        <w:tblW w:w="0" w:type="auto"/>
        <w:tblLook w:val="04A0"/>
      </w:tblPr>
      <w:tblGrid>
        <w:gridCol w:w="534"/>
        <w:gridCol w:w="1417"/>
        <w:gridCol w:w="3796"/>
        <w:gridCol w:w="925"/>
        <w:gridCol w:w="925"/>
        <w:gridCol w:w="925"/>
      </w:tblGrid>
      <w:tr w:rsidR="006300BC" w:rsidRPr="006300BC" w:rsidTr="006300BC">
        <w:trPr>
          <w:trHeight w:val="960"/>
        </w:trPr>
        <w:tc>
          <w:tcPr>
            <w:tcW w:w="8522" w:type="dxa"/>
            <w:gridSpan w:val="6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300BC">
              <w:rPr>
                <w:rFonts w:ascii="仿宋_GB2312" w:eastAsia="仿宋_GB2312" w:hAnsi="Calibri" w:hint="eastAsia"/>
                <w:sz w:val="28"/>
                <w:szCs w:val="28"/>
              </w:rPr>
              <w:t>2024年暑假男生寝室维修统计表</w:t>
            </w:r>
          </w:p>
        </w:tc>
      </w:tr>
      <w:tr w:rsidR="006300BC" w:rsidRPr="006300BC" w:rsidTr="00803570">
        <w:trPr>
          <w:trHeight w:val="570"/>
        </w:trPr>
        <w:tc>
          <w:tcPr>
            <w:tcW w:w="534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维修项目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803570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寝室号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单价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合计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备注</w:t>
            </w:r>
          </w:p>
        </w:tc>
      </w:tr>
      <w:tr w:rsidR="006300BC" w:rsidRPr="006300BC" w:rsidTr="00803570">
        <w:trPr>
          <w:trHeight w:val="94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窗户玻璃更换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121、123、120、125 、205、226、222、324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1140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洗漱台台下水管维修及更换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103、127、321、403、415、418、511、516、608、321、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442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水管固定卡脱落及管道维修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118  ( 厕所）、208、209、210  (厕所）、211、213、215、216 、217、218、219、220、221、302  （淋浴间）、309、311、313、314、315、316、317、 319、、320、321、324（淋浴间）、 326、327、414、418、 423  (淋浴间）、 425  (淋浴间）、</w:t>
            </w:r>
            <w:r w:rsidRPr="006300BC">
              <w:rPr>
                <w:rFonts w:ascii="仿宋_GB2312" w:eastAsia="仿宋_GB2312" w:hAnsi="Calibri" w:hint="eastAsia"/>
                <w:sz w:val="24"/>
              </w:rPr>
              <w:lastRenderedPageBreak/>
              <w:t>427、428、429 ( 淋浴间）、501、506、507、510、513、515、516、518、519、523、524、526、527、603、609、611、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lastRenderedPageBreak/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1140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lastRenderedPageBreak/>
              <w:t>4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 w:rsidRPr="006300BC">
              <w:rPr>
                <w:rFonts w:ascii="仿宋_GB2312" w:eastAsia="仿宋_GB2312" w:hAnsi="Calibri" w:hint="eastAsia"/>
                <w:sz w:val="24"/>
              </w:rPr>
              <w:t>洗漱台台面</w:t>
            </w:r>
            <w:proofErr w:type="gramEnd"/>
            <w:r w:rsidRPr="006300BC">
              <w:rPr>
                <w:rFonts w:ascii="仿宋_GB2312" w:eastAsia="仿宋_GB2312" w:hAnsi="Calibri" w:hint="eastAsia"/>
                <w:sz w:val="24"/>
              </w:rPr>
              <w:t>外侧漏水维修处理</w:t>
            </w:r>
          </w:p>
        </w:tc>
        <w:tc>
          <w:tcPr>
            <w:tcW w:w="3796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513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1140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水管连接处漏水维修处理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316  ( 厕所顶部）、419  (洗漱台上方顶部） 、222 、506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76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 w:rsidRPr="006300BC">
              <w:rPr>
                <w:rFonts w:ascii="仿宋_GB2312" w:eastAsia="仿宋_GB2312" w:hAnsi="Calibri" w:hint="eastAsia"/>
                <w:sz w:val="24"/>
              </w:rPr>
              <w:t>洗漱台瓷砖</w:t>
            </w:r>
            <w:proofErr w:type="gramEnd"/>
            <w:r w:rsidRPr="006300BC">
              <w:rPr>
                <w:rFonts w:ascii="仿宋_GB2312" w:eastAsia="仿宋_GB2312" w:hAnsi="Calibri" w:hint="eastAsia"/>
                <w:sz w:val="24"/>
              </w:rPr>
              <w:t>维修更换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107、113、118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76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窗台瓷砖维修更换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120、122 、201 、224 、606、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76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1- 6楼过道墙砖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部分过道瓷砖脱落及修复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67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床护栏维修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317  ( 1号）、423  ( 2号/ 8号）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6300BC" w:rsidRPr="006300BC" w:rsidTr="00803570">
        <w:trPr>
          <w:trHeight w:val="151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lastRenderedPageBreak/>
              <w:t>10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厕所水管和便池连接处漏水及管道维修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404、513、514、519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需要拆除地砖</w:t>
            </w:r>
          </w:p>
        </w:tc>
      </w:tr>
      <w:tr w:rsidR="006300BC" w:rsidRPr="006300BC" w:rsidTr="00803570">
        <w:trPr>
          <w:trHeight w:val="1140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墙角</w:t>
            </w:r>
            <w:proofErr w:type="gramStart"/>
            <w:r w:rsidRPr="006300BC">
              <w:rPr>
                <w:rFonts w:ascii="仿宋_GB2312" w:eastAsia="仿宋_GB2312" w:hAnsi="Calibri" w:hint="eastAsia"/>
                <w:sz w:val="24"/>
              </w:rPr>
              <w:t>浸</w:t>
            </w:r>
            <w:proofErr w:type="gramEnd"/>
            <w:r w:rsidRPr="006300BC">
              <w:rPr>
                <w:rFonts w:ascii="仿宋_GB2312" w:eastAsia="仿宋_GB2312" w:hAnsi="Calibri" w:hint="eastAsia"/>
                <w:sz w:val="24"/>
              </w:rPr>
              <w:t>污水维修及更换管道处理</w:t>
            </w:r>
          </w:p>
        </w:tc>
        <w:tc>
          <w:tcPr>
            <w:tcW w:w="3796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207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需要拆除地砖</w:t>
            </w:r>
          </w:p>
        </w:tc>
      </w:tr>
      <w:tr w:rsidR="006300BC" w:rsidRPr="006300BC" w:rsidTr="00803570">
        <w:trPr>
          <w:trHeight w:val="765"/>
        </w:trPr>
        <w:tc>
          <w:tcPr>
            <w:tcW w:w="534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便池更换</w:t>
            </w:r>
          </w:p>
        </w:tc>
        <w:tc>
          <w:tcPr>
            <w:tcW w:w="3796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217 、420 、424、507、515、517 、518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noWrap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6300BC" w:rsidRPr="006300BC" w:rsidRDefault="006300BC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  <w:r w:rsidRPr="006300BC">
              <w:rPr>
                <w:rFonts w:ascii="仿宋_GB2312" w:eastAsia="仿宋_GB2312" w:hAnsi="Calibri" w:hint="eastAsia"/>
                <w:sz w:val="24"/>
              </w:rPr>
              <w:t>需要拆除地砖</w:t>
            </w:r>
          </w:p>
        </w:tc>
      </w:tr>
      <w:tr w:rsidR="00803570" w:rsidRPr="006300BC" w:rsidTr="0048348F">
        <w:trPr>
          <w:trHeight w:val="765"/>
        </w:trPr>
        <w:tc>
          <w:tcPr>
            <w:tcW w:w="6672" w:type="dxa"/>
            <w:gridSpan w:val="4"/>
            <w:noWrap/>
            <w:vAlign w:val="center"/>
          </w:tcPr>
          <w:p w:rsidR="00803570" w:rsidRPr="006300BC" w:rsidRDefault="00803570" w:rsidP="006300BC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合计</w:t>
            </w:r>
          </w:p>
        </w:tc>
        <w:tc>
          <w:tcPr>
            <w:tcW w:w="925" w:type="dxa"/>
            <w:noWrap/>
          </w:tcPr>
          <w:p w:rsidR="00803570" w:rsidRPr="006300BC" w:rsidRDefault="00803570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25" w:type="dxa"/>
          </w:tcPr>
          <w:p w:rsidR="00803570" w:rsidRPr="006300BC" w:rsidRDefault="00803570" w:rsidP="006300BC">
            <w:pPr>
              <w:spacing w:line="360" w:lineRule="auto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6300BC" w:rsidRPr="00B10C19" w:rsidRDefault="006300BC" w:rsidP="00420E13">
      <w:pPr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 xml:space="preserve">报价单位名称：（盖章） </w:t>
      </w: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报价单位法人签字：</w:t>
      </w:r>
    </w:p>
    <w:p w:rsid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 xml:space="preserve">委托代理人签字：                       </w:t>
      </w:r>
    </w:p>
    <w:p w:rsidR="00420E13" w:rsidRPr="00B10C19" w:rsidRDefault="00420E13" w:rsidP="004768C8">
      <w:pPr>
        <w:spacing w:line="360" w:lineRule="auto"/>
        <w:ind w:firstLineChars="211" w:firstLine="709"/>
        <w:jc w:val="lef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报价时间：2024年  月  日</w:t>
      </w:r>
    </w:p>
    <w:p w:rsidR="00420E13" w:rsidRPr="00B10C19" w:rsidRDefault="00420E13" w:rsidP="00420E13">
      <w:pPr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</w:p>
    <w:p w:rsidR="00E726C1" w:rsidRPr="00B10C19" w:rsidRDefault="004768C8" w:rsidP="004768C8">
      <w:pPr>
        <w:spacing w:line="360" w:lineRule="auto"/>
        <w:ind w:firstLineChars="221" w:firstLine="707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>参选承诺函</w:t>
      </w:r>
      <w:r w:rsidR="00E16E37" w:rsidRPr="00B10C19">
        <w:rPr>
          <w:rFonts w:ascii="仿宋_GB2312" w:eastAsia="仿宋_GB2312" w:hAnsi="Calibri" w:hint="eastAsia"/>
          <w:sz w:val="32"/>
          <w:szCs w:val="32"/>
        </w:rPr>
        <w:t>（参照以下格式）：</w:t>
      </w:r>
    </w:p>
    <w:p w:rsidR="00E726C1" w:rsidRPr="00B10C19" w:rsidRDefault="00E726C1" w:rsidP="004768C8">
      <w:pPr>
        <w:spacing w:line="360" w:lineRule="auto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致攀枝花市经贸旅游学校：</w:t>
      </w:r>
    </w:p>
    <w:p w:rsidR="00E726C1" w:rsidRPr="00B10C19" w:rsidRDefault="00E726C1" w:rsidP="004768C8">
      <w:pPr>
        <w:spacing w:line="360" w:lineRule="auto"/>
        <w:ind w:firstLineChars="221" w:firstLine="707"/>
        <w:jc w:val="left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根据你单位《</w:t>
      </w:r>
      <w:r w:rsidR="00B10C1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2024年暑假江南校区食堂操作间、学生宿舍零星</w:t>
      </w:r>
      <w:r w:rsidR="00B10C19" w:rsidRPr="00B10C19">
        <w:rPr>
          <w:rFonts w:ascii="仿宋_GB2312" w:eastAsia="仿宋_GB2312" w:hAnsi="Calibri" w:hint="eastAsia"/>
          <w:sz w:val="32"/>
          <w:szCs w:val="32"/>
        </w:rPr>
        <w:t>维修服务比选采购</w:t>
      </w:r>
      <w:r w:rsidRPr="00B10C19">
        <w:rPr>
          <w:rFonts w:ascii="仿宋_GB2312" w:eastAsia="仿宋_GB2312" w:hAnsi="Calibri" w:hint="eastAsia"/>
          <w:sz w:val="32"/>
          <w:szCs w:val="32"/>
        </w:rPr>
        <w:t>公告》要求，现正式授权</w:t>
      </w:r>
      <w:r w:rsidRPr="00B10C19"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</w:t>
      </w:r>
      <w:r w:rsidRPr="00B10C19">
        <w:rPr>
          <w:rFonts w:ascii="仿宋_GB2312" w:eastAsia="仿宋_GB2312" w:hAnsi="Calibri" w:hint="eastAsia"/>
          <w:sz w:val="32"/>
          <w:szCs w:val="32"/>
        </w:rPr>
        <w:t>代表我单位</w:t>
      </w:r>
      <w:r w:rsidR="000E65DA">
        <w:rPr>
          <w:rFonts w:ascii="仿宋_GB2312" w:eastAsia="仿宋_GB2312" w:hAnsi="Calibri" w:hint="eastAsia"/>
          <w:sz w:val="32"/>
          <w:szCs w:val="32"/>
        </w:rPr>
        <w:t>参加</w:t>
      </w:r>
      <w:r w:rsidR="000E65DA">
        <w:rPr>
          <w:rFonts w:ascii="仿宋_GB2312" w:eastAsia="仿宋_GB2312" w:hAnsi="Calibri" w:hint="eastAsia"/>
          <w:sz w:val="32"/>
          <w:szCs w:val="32"/>
          <w:u w:val="single"/>
        </w:rPr>
        <w:t xml:space="preserve">    </w:t>
      </w:r>
      <w:r w:rsidR="00111629">
        <w:rPr>
          <w:rFonts w:ascii="仿宋_GB2312" w:eastAsia="仿宋_GB2312" w:hAnsi="Calibri" w:hint="eastAsia"/>
          <w:sz w:val="32"/>
          <w:szCs w:val="32"/>
        </w:rPr>
        <w:t>包比选，并</w:t>
      </w:r>
      <w:r w:rsidRPr="00B10C19">
        <w:rPr>
          <w:rFonts w:ascii="仿宋_GB2312" w:eastAsia="仿宋_GB2312" w:hAnsi="Calibri" w:hint="eastAsia"/>
          <w:sz w:val="32"/>
          <w:szCs w:val="32"/>
        </w:rPr>
        <w:t>提交参选文件</w:t>
      </w:r>
      <w:r w:rsidRPr="00B10C19">
        <w:rPr>
          <w:rFonts w:ascii="仿宋_GB2312" w:eastAsia="仿宋_GB2312" w:hAnsi="Calibri" w:hint="eastAsia"/>
          <w:sz w:val="32"/>
          <w:szCs w:val="32"/>
          <w:u w:val="single"/>
        </w:rPr>
        <w:t xml:space="preserve">   </w:t>
      </w:r>
      <w:r w:rsidRPr="00B10C19">
        <w:rPr>
          <w:rFonts w:ascii="仿宋_GB2312" w:eastAsia="仿宋_GB2312" w:hAnsi="Calibri" w:hint="eastAsia"/>
          <w:sz w:val="32"/>
          <w:szCs w:val="32"/>
        </w:rPr>
        <w:t>份。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lastRenderedPageBreak/>
        <w:t>参选文件包含如下内容：</w:t>
      </w:r>
    </w:p>
    <w:p w:rsidR="00DB544F" w:rsidRPr="00B10C19" w:rsidRDefault="00DB544F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（1）资质文件（营业执照及资质复印件、法人身份证复印件）</w:t>
      </w:r>
    </w:p>
    <w:p w:rsidR="00DB544F" w:rsidRPr="00B10C19" w:rsidRDefault="00DB544F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（2）法人委托授权文件（非法人代表参加比选时提供，须有法人签字及单位印章）</w:t>
      </w:r>
    </w:p>
    <w:p w:rsidR="00DB544F" w:rsidRPr="00B10C19" w:rsidRDefault="00DB544F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（3）参选承诺文件</w:t>
      </w:r>
    </w:p>
    <w:p w:rsidR="00DB544F" w:rsidRPr="00B10C19" w:rsidRDefault="00DB544F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</w:t>
      </w:r>
      <w:r w:rsidR="00EB1B1D" w:rsidRPr="00B10C19">
        <w:rPr>
          <w:rFonts w:ascii="仿宋_GB2312" w:eastAsia="仿宋_GB2312" w:hAnsi="Calibri" w:hint="eastAsia"/>
          <w:sz w:val="32"/>
          <w:szCs w:val="32"/>
        </w:rPr>
        <w:t>4</w:t>
      </w:r>
      <w:r w:rsidRPr="00B10C19">
        <w:rPr>
          <w:rFonts w:ascii="仿宋_GB2312" w:eastAsia="仿宋_GB2312" w:hAnsi="Calibri" w:hint="eastAsia"/>
          <w:sz w:val="32"/>
          <w:szCs w:val="32"/>
        </w:rPr>
        <w:t>）报价文件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据此函， 我单位现郑重承诺如下：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我单位参与该项目所提交的一切材料</w:t>
      </w:r>
      <w:proofErr w:type="gramStart"/>
      <w:r w:rsidRPr="00B10C19">
        <w:rPr>
          <w:rFonts w:ascii="仿宋_GB2312" w:eastAsia="仿宋_GB2312" w:hAnsi="Calibri" w:hint="eastAsia"/>
          <w:sz w:val="32"/>
          <w:szCs w:val="32"/>
        </w:rPr>
        <w:t>均真实</w:t>
      </w:r>
      <w:proofErr w:type="gramEnd"/>
      <w:r w:rsidRPr="00B10C19">
        <w:rPr>
          <w:rFonts w:ascii="仿宋_GB2312" w:eastAsia="仿宋_GB2312" w:hAnsi="Calibri" w:hint="eastAsia"/>
          <w:sz w:val="32"/>
          <w:szCs w:val="32"/>
        </w:rPr>
        <w:t>合法有效，并愿意为此承担一切法律责任。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我单位接受比选公告文件及其附件规定条款的全部内容。</w:t>
      </w:r>
      <w:r w:rsidR="00EB1B1D" w:rsidRPr="00B10C19">
        <w:rPr>
          <w:rFonts w:ascii="仿宋_GB2312" w:eastAsia="仿宋_GB2312" w:hAnsi="Calibri" w:hint="eastAsia"/>
          <w:sz w:val="32"/>
          <w:szCs w:val="32"/>
        </w:rPr>
        <w:t>若</w:t>
      </w:r>
      <w:r w:rsidRPr="00B10C19">
        <w:rPr>
          <w:rFonts w:ascii="仿宋_GB2312" w:eastAsia="仿宋_GB2312" w:hAnsi="Calibri" w:hint="eastAsia"/>
          <w:sz w:val="32"/>
          <w:szCs w:val="32"/>
        </w:rPr>
        <w:t>取得入围资格后，严格履行公告文件及附件、参选文件、评审现场承诺和合同所规定的责任与义务，</w:t>
      </w:r>
      <w:r w:rsidR="00EB1B1D" w:rsidRPr="00B10C19">
        <w:rPr>
          <w:rFonts w:ascii="仿宋_GB2312" w:eastAsia="仿宋_GB2312" w:hAnsi="Calibri" w:hint="eastAsia"/>
          <w:sz w:val="32"/>
          <w:szCs w:val="32"/>
        </w:rPr>
        <w:t>一切安全责任自负。</w:t>
      </w:r>
      <w:r w:rsidRPr="00B10C19">
        <w:rPr>
          <w:rFonts w:ascii="仿宋_GB2312" w:eastAsia="仿宋_GB2312" w:hAnsi="Calibri" w:hint="eastAsia"/>
          <w:sz w:val="32"/>
          <w:szCs w:val="32"/>
        </w:rPr>
        <w:t>若有违背，愿意接受相关部门根据相关法规的处罚，给他人造成损失的，承担相应的民事责任。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我单位已仔细阅读公告文件与附件的全部内容，包括变更公告文件(如果有的话)、参考资料及有关附件，我单位完全理解并接受。我单位没有任何含糊不清或误解比选公告文件及其附件的质疑。</w:t>
      </w:r>
    </w:p>
    <w:p w:rsidR="00E726C1" w:rsidRPr="00B10C19" w:rsidRDefault="00E726C1" w:rsidP="004768C8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我们完全理解此次比选的评审方法，完全同意选择非最低报价的供应商中选。</w:t>
      </w:r>
    </w:p>
    <w:p w:rsidR="00E726C1" w:rsidRPr="00B10C19" w:rsidRDefault="00E726C1" w:rsidP="00E726C1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下述一切正式往来通讯均具有法律效力：</w:t>
      </w:r>
    </w:p>
    <w:p w:rsidR="00EB1B1D" w:rsidRPr="00B10C19" w:rsidRDefault="00E726C1" w:rsidP="00EB1B1D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lastRenderedPageBreak/>
        <w:t xml:space="preserve">单位名称：                 </w:t>
      </w:r>
    </w:p>
    <w:p w:rsidR="00EB1B1D" w:rsidRPr="00B10C19" w:rsidRDefault="00EB1B1D" w:rsidP="00EB1B1D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  地址：                  办公电话：   </w:t>
      </w:r>
    </w:p>
    <w:p w:rsidR="00E726C1" w:rsidRPr="00B10C19" w:rsidRDefault="00EB1B1D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   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B10C19" w:rsidRDefault="00EB1B1D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法人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 xml:space="preserve">代表姓名：             </w:t>
      </w:r>
    </w:p>
    <w:p w:rsidR="00B10C19" w:rsidRDefault="00EB1B1D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身份证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>：</w:t>
      </w:r>
      <w:r w:rsidRPr="00B10C19">
        <w:rPr>
          <w:rFonts w:ascii="仿宋_GB2312" w:eastAsia="仿宋_GB2312" w:hAnsi="Calibri" w:hint="eastAsia"/>
          <w:sz w:val="32"/>
          <w:szCs w:val="32"/>
        </w:rPr>
        <w:t xml:space="preserve">    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 xml:space="preserve">      </w:t>
      </w:r>
      <w:r w:rsidRPr="00B10C19"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E726C1" w:rsidRPr="00B10C19" w:rsidRDefault="00E726C1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手机：               </w:t>
      </w:r>
    </w:p>
    <w:p w:rsidR="00B10C19" w:rsidRDefault="00E726C1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全权代表签字：             </w:t>
      </w:r>
    </w:p>
    <w:p w:rsidR="00B10C19" w:rsidRDefault="00EB1B1D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身份证：            </w:t>
      </w:r>
    </w:p>
    <w:p w:rsidR="00E726C1" w:rsidRPr="00B10C19" w:rsidRDefault="00EB1B1D" w:rsidP="00E726C1">
      <w:pPr>
        <w:spacing w:line="360" w:lineRule="auto"/>
        <w:ind w:firstLineChars="300" w:firstLine="9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手机：</w:t>
      </w:r>
      <w:r w:rsidR="00E726C1" w:rsidRPr="00B10C19">
        <w:rPr>
          <w:rFonts w:ascii="仿宋_GB2312" w:eastAsia="仿宋_GB2312" w:hAnsi="Calibri" w:hint="eastAsia"/>
          <w:sz w:val="32"/>
          <w:szCs w:val="32"/>
        </w:rPr>
        <w:t xml:space="preserve">         </w:t>
      </w:r>
    </w:p>
    <w:p w:rsidR="00E726C1" w:rsidRPr="00B10C19" w:rsidRDefault="00E726C1" w:rsidP="00EB1B1D">
      <w:pPr>
        <w:spacing w:line="360" w:lineRule="auto"/>
        <w:ind w:firstLineChars="1800" w:firstLine="5760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（单位盖章）</w:t>
      </w:r>
    </w:p>
    <w:p w:rsidR="00E726C1" w:rsidRPr="00B10C19" w:rsidRDefault="00E726C1" w:rsidP="00B10C19">
      <w:pPr>
        <w:spacing w:line="360" w:lineRule="auto"/>
        <w:ind w:firstLineChars="1329" w:firstLine="4253"/>
        <w:rPr>
          <w:rFonts w:ascii="仿宋_GB2312" w:eastAsia="仿宋_GB2312" w:hAnsi="Calibri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 xml:space="preserve">日期： </w:t>
      </w:r>
      <w:r w:rsidR="00EB1B1D" w:rsidRPr="00B10C19"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B10C19">
        <w:rPr>
          <w:rFonts w:ascii="仿宋_GB2312" w:eastAsia="仿宋_GB2312" w:hAnsi="Calibri" w:hint="eastAsia"/>
          <w:sz w:val="32"/>
          <w:szCs w:val="32"/>
        </w:rPr>
        <w:t xml:space="preserve"> </w:t>
      </w:r>
      <w:r w:rsidR="00EB1B1D" w:rsidRPr="00B10C19">
        <w:rPr>
          <w:rFonts w:ascii="仿宋_GB2312" w:eastAsia="仿宋_GB2312" w:hAnsi="Calibri" w:hint="eastAsia"/>
          <w:sz w:val="32"/>
          <w:szCs w:val="32"/>
        </w:rPr>
        <w:t>年  月  日</w:t>
      </w:r>
      <w:r w:rsidRPr="00B10C19">
        <w:rPr>
          <w:rFonts w:ascii="仿宋_GB2312" w:eastAsia="仿宋_GB2312" w:hAnsi="Calibri" w:hint="eastAsia"/>
          <w:sz w:val="32"/>
          <w:szCs w:val="32"/>
        </w:rPr>
        <w:t xml:space="preserve">           </w:t>
      </w:r>
    </w:p>
    <w:p w:rsidR="00E16E37" w:rsidRPr="00B10C19" w:rsidRDefault="00E16E37" w:rsidP="004768C8">
      <w:pPr>
        <w:snapToGrid w:val="0"/>
        <w:spacing w:line="360" w:lineRule="auto"/>
        <w:ind w:firstLineChars="168" w:firstLine="564"/>
        <w:jc w:val="left"/>
        <w:textAlignment w:val="baseline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（三）开评标条件</w:t>
      </w:r>
    </w:p>
    <w:p w:rsidR="00E16E37" w:rsidRPr="00B10C19" w:rsidRDefault="00E16E37" w:rsidP="004768C8">
      <w:pPr>
        <w:snapToGrid w:val="0"/>
        <w:spacing w:line="360" w:lineRule="auto"/>
        <w:ind w:firstLineChars="168" w:firstLine="538"/>
        <w:jc w:val="left"/>
        <w:textAlignment w:val="baseline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1</w:t>
      </w:r>
      <w:r w:rsidR="00B10C19">
        <w:rPr>
          <w:rFonts w:ascii="仿宋_GB2312" w:eastAsia="仿宋_GB2312" w:hAnsi="Calibri" w:hint="eastAsia"/>
          <w:sz w:val="32"/>
          <w:szCs w:val="32"/>
        </w:rPr>
        <w:t>.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每包参选报名登记及递交参选文件截止时间前有效签到家数满足3家及以上，否则</w:t>
      </w:r>
      <w:proofErr w:type="gramStart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该包流标</w:t>
      </w:r>
      <w:proofErr w:type="gramEnd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。</w:t>
      </w:r>
    </w:p>
    <w:p w:rsidR="00E16E37" w:rsidRPr="00B10C19" w:rsidRDefault="00E16E37" w:rsidP="004768C8">
      <w:pPr>
        <w:snapToGrid w:val="0"/>
        <w:spacing w:line="360" w:lineRule="auto"/>
        <w:ind w:firstLineChars="168" w:firstLine="564"/>
        <w:jc w:val="left"/>
        <w:textAlignment w:val="baseline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</w:t>
      </w:r>
      <w:r w:rsid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各包通过审查的服务商不少于二家，否则</w:t>
      </w:r>
      <w:proofErr w:type="gramStart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该包流标</w:t>
      </w:r>
      <w:proofErr w:type="gramEnd"/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。</w:t>
      </w:r>
    </w:p>
    <w:p w:rsidR="007D4B38" w:rsidRPr="00B10C19" w:rsidRDefault="00E16E37" w:rsidP="004768C8">
      <w:pPr>
        <w:tabs>
          <w:tab w:val="left" w:pos="567"/>
        </w:tabs>
        <w:spacing w:line="360" w:lineRule="auto"/>
        <w:ind w:firstLineChars="168" w:firstLine="564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3</w:t>
      </w:r>
      <w:r w:rsid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.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评选方法：本次比选采用“最低价评分法”。学校选派≥3名教职工代表（单数）组成比选评审小组，在纪委人员监督之下开展此项评审工作。</w:t>
      </w:r>
    </w:p>
    <w:p w:rsidR="005B1F07" w:rsidRPr="00B10C19" w:rsidRDefault="005B1F07" w:rsidP="004768C8">
      <w:pPr>
        <w:tabs>
          <w:tab w:val="left" w:pos="567"/>
        </w:tabs>
        <w:spacing w:line="360" w:lineRule="auto"/>
        <w:ind w:firstLineChars="168" w:firstLine="564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（四）</w:t>
      </w:r>
      <w:r w:rsidR="00E16E37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 xml:space="preserve"> 质疑须知</w:t>
      </w:r>
    </w:p>
    <w:p w:rsidR="00E16E37" w:rsidRPr="00B10C19" w:rsidRDefault="00E16E37" w:rsidP="004768C8">
      <w:pPr>
        <w:tabs>
          <w:tab w:val="left" w:pos="567"/>
        </w:tabs>
        <w:spacing w:line="360" w:lineRule="auto"/>
        <w:ind w:firstLineChars="221" w:firstLine="707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Calibri" w:hint="eastAsia"/>
          <w:sz w:val="32"/>
          <w:szCs w:val="32"/>
        </w:rPr>
        <w:t>意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向参选人如有质疑，应在本次采购规定的质疑期</w:t>
      </w:r>
      <w:r w:rsidR="001710AA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（自采购结果公示之日起3个日历天）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内一次性以书面形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lastRenderedPageBreak/>
        <w:t>式向采购方监督部门提出针对同一采购环节的质疑，书面材料中须提供信息合法来源或有效证据，不能提供或者拒绝提供信息合法来源或有效证据的，则为无效质疑事项，采购方将不予受理。质疑不得超出比选采购公告、评选过程、评选结果的范围。未经报名登记的单位无权对本次采购的各环节提出质疑。</w:t>
      </w:r>
    </w:p>
    <w:p w:rsidR="00111629" w:rsidRDefault="00E16E37" w:rsidP="004768C8">
      <w:pPr>
        <w:tabs>
          <w:tab w:val="left" w:pos="567"/>
        </w:tabs>
        <w:spacing w:line="360" w:lineRule="auto"/>
        <w:ind w:firstLineChars="221" w:firstLine="743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质疑受理：学校纪委接到质疑函后安排专人判断质疑事项是否成立，如质疑事项成立则转总务科会同项目部门相关人员处理、回复。</w:t>
      </w:r>
    </w:p>
    <w:p w:rsidR="00717F2B" w:rsidRPr="00B10C19" w:rsidRDefault="00111629" w:rsidP="004768C8">
      <w:pPr>
        <w:tabs>
          <w:tab w:val="left" w:pos="567"/>
        </w:tabs>
        <w:spacing w:line="360" w:lineRule="auto"/>
        <w:ind w:firstLineChars="221" w:firstLine="743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监督电话：</w:t>
      </w:r>
      <w:r w:rsidR="00717F2B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学校纪委0812-</w:t>
      </w:r>
      <w:r w:rsidR="00F30CC9">
        <w:rPr>
          <w:rFonts w:ascii="仿宋_GB2312" w:eastAsia="仿宋_GB2312" w:hAnsi="宋体" w:hint="eastAsia"/>
          <w:bCs/>
          <w:spacing w:val="8"/>
          <w:sz w:val="32"/>
          <w:szCs w:val="32"/>
        </w:rPr>
        <w:t>3989010</w:t>
      </w:r>
    </w:p>
    <w:p w:rsidR="001C45C8" w:rsidRDefault="001C45C8" w:rsidP="00201BA8">
      <w:pPr>
        <w:spacing w:line="360" w:lineRule="auto"/>
        <w:ind w:firstLineChars="170" w:firstLine="571"/>
        <w:jc w:val="right"/>
        <w:rPr>
          <w:rFonts w:ascii="仿宋_GB2312" w:eastAsia="仿宋_GB2312" w:hAnsi="宋体"/>
          <w:bCs/>
          <w:spacing w:val="8"/>
          <w:sz w:val="32"/>
          <w:szCs w:val="32"/>
        </w:rPr>
      </w:pPr>
    </w:p>
    <w:p w:rsidR="001C45C8" w:rsidRDefault="001C45C8" w:rsidP="00201BA8">
      <w:pPr>
        <w:spacing w:line="360" w:lineRule="auto"/>
        <w:ind w:firstLineChars="170" w:firstLine="571"/>
        <w:jc w:val="right"/>
        <w:rPr>
          <w:rFonts w:ascii="仿宋_GB2312" w:eastAsia="仿宋_GB2312" w:hAnsi="宋体"/>
          <w:bCs/>
          <w:spacing w:val="8"/>
          <w:sz w:val="32"/>
          <w:szCs w:val="32"/>
        </w:rPr>
      </w:pPr>
    </w:p>
    <w:p w:rsidR="000C14A1" w:rsidRPr="00B10C19" w:rsidRDefault="00201BA8" w:rsidP="00201BA8">
      <w:pPr>
        <w:spacing w:line="360" w:lineRule="auto"/>
        <w:ind w:firstLineChars="170" w:firstLine="571"/>
        <w:jc w:val="righ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攀枝花市经贸旅游学校</w:t>
      </w:r>
    </w:p>
    <w:p w:rsidR="00201BA8" w:rsidRPr="00B10C19" w:rsidRDefault="00201BA8" w:rsidP="00201BA8">
      <w:pPr>
        <w:spacing w:line="360" w:lineRule="auto"/>
        <w:ind w:right="296" w:firstLineChars="170" w:firstLine="571"/>
        <w:jc w:val="right"/>
        <w:rPr>
          <w:rFonts w:ascii="仿宋_GB2312" w:eastAsia="仿宋_GB2312" w:hAnsi="宋体"/>
          <w:bCs/>
          <w:spacing w:val="8"/>
          <w:sz w:val="32"/>
          <w:szCs w:val="32"/>
        </w:rPr>
      </w:pP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2024年</w:t>
      </w:r>
      <w:r w:rsidR="00B10C19"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7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月</w:t>
      </w:r>
      <w:r w:rsidR="00E54D9B">
        <w:rPr>
          <w:rFonts w:ascii="仿宋_GB2312" w:eastAsia="仿宋_GB2312" w:hAnsi="宋体" w:hint="eastAsia"/>
          <w:bCs/>
          <w:spacing w:val="8"/>
          <w:sz w:val="32"/>
          <w:szCs w:val="32"/>
        </w:rPr>
        <w:t>31</w:t>
      </w:r>
      <w:r w:rsidRPr="00B10C19">
        <w:rPr>
          <w:rFonts w:ascii="仿宋_GB2312" w:eastAsia="仿宋_GB2312" w:hAnsi="宋体" w:hint="eastAsia"/>
          <w:bCs/>
          <w:spacing w:val="8"/>
          <w:sz w:val="32"/>
          <w:szCs w:val="32"/>
        </w:rPr>
        <w:t>日</w:t>
      </w:r>
    </w:p>
    <w:p w:rsidR="00AE2765" w:rsidRPr="000C14A1" w:rsidRDefault="00AE2765" w:rsidP="007F4AF7">
      <w:pPr>
        <w:ind w:right="150"/>
        <w:jc w:val="right"/>
        <w:rPr>
          <w:sz w:val="30"/>
          <w:szCs w:val="30"/>
        </w:rPr>
      </w:pPr>
    </w:p>
    <w:sectPr w:rsidR="00AE2765" w:rsidRPr="000C14A1" w:rsidSect="00FB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12" w:rsidRDefault="00190812" w:rsidP="00E54D9B">
      <w:r>
        <w:separator/>
      </w:r>
    </w:p>
  </w:endnote>
  <w:endnote w:type="continuationSeparator" w:id="0">
    <w:p w:rsidR="00190812" w:rsidRDefault="00190812" w:rsidP="00E5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12" w:rsidRDefault="00190812" w:rsidP="00E54D9B">
      <w:r>
        <w:separator/>
      </w:r>
    </w:p>
  </w:footnote>
  <w:footnote w:type="continuationSeparator" w:id="0">
    <w:p w:rsidR="00190812" w:rsidRDefault="00190812" w:rsidP="00E54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CA7"/>
    <w:rsid w:val="00033CD2"/>
    <w:rsid w:val="000B1924"/>
    <w:rsid w:val="000C14A1"/>
    <w:rsid w:val="000E65DA"/>
    <w:rsid w:val="000F792B"/>
    <w:rsid w:val="00111629"/>
    <w:rsid w:val="0016503E"/>
    <w:rsid w:val="001710AA"/>
    <w:rsid w:val="00190812"/>
    <w:rsid w:val="001C45C8"/>
    <w:rsid w:val="001E0D80"/>
    <w:rsid w:val="00201BA8"/>
    <w:rsid w:val="00224F93"/>
    <w:rsid w:val="00232652"/>
    <w:rsid w:val="00254876"/>
    <w:rsid w:val="00321F97"/>
    <w:rsid w:val="00355E39"/>
    <w:rsid w:val="003575FC"/>
    <w:rsid w:val="00372453"/>
    <w:rsid w:val="0037482E"/>
    <w:rsid w:val="003E173D"/>
    <w:rsid w:val="00420E13"/>
    <w:rsid w:val="00474139"/>
    <w:rsid w:val="004768C8"/>
    <w:rsid w:val="00551E35"/>
    <w:rsid w:val="00553B03"/>
    <w:rsid w:val="005B1F07"/>
    <w:rsid w:val="005E6869"/>
    <w:rsid w:val="005F5124"/>
    <w:rsid w:val="00603836"/>
    <w:rsid w:val="006300BC"/>
    <w:rsid w:val="006322E4"/>
    <w:rsid w:val="00646BFD"/>
    <w:rsid w:val="006A6FF0"/>
    <w:rsid w:val="006D272D"/>
    <w:rsid w:val="006F4ACE"/>
    <w:rsid w:val="00713703"/>
    <w:rsid w:val="00717F2B"/>
    <w:rsid w:val="00736DD4"/>
    <w:rsid w:val="007546FD"/>
    <w:rsid w:val="007D4B38"/>
    <w:rsid w:val="007E0621"/>
    <w:rsid w:val="007F4AF7"/>
    <w:rsid w:val="00803570"/>
    <w:rsid w:val="00813302"/>
    <w:rsid w:val="008B7C0A"/>
    <w:rsid w:val="00977FD2"/>
    <w:rsid w:val="00A33D95"/>
    <w:rsid w:val="00A353D5"/>
    <w:rsid w:val="00A664B9"/>
    <w:rsid w:val="00A66ABB"/>
    <w:rsid w:val="00A83A32"/>
    <w:rsid w:val="00A94DCA"/>
    <w:rsid w:val="00AB1BDF"/>
    <w:rsid w:val="00AC43AE"/>
    <w:rsid w:val="00AD408B"/>
    <w:rsid w:val="00AD5CA7"/>
    <w:rsid w:val="00AE2765"/>
    <w:rsid w:val="00AE3220"/>
    <w:rsid w:val="00AF72BF"/>
    <w:rsid w:val="00B10679"/>
    <w:rsid w:val="00B10C19"/>
    <w:rsid w:val="00B24C51"/>
    <w:rsid w:val="00BA167F"/>
    <w:rsid w:val="00BB1861"/>
    <w:rsid w:val="00C047C9"/>
    <w:rsid w:val="00C43149"/>
    <w:rsid w:val="00C503C8"/>
    <w:rsid w:val="00C73787"/>
    <w:rsid w:val="00C80281"/>
    <w:rsid w:val="00D10883"/>
    <w:rsid w:val="00D330A8"/>
    <w:rsid w:val="00D53A12"/>
    <w:rsid w:val="00DB51F6"/>
    <w:rsid w:val="00DB544F"/>
    <w:rsid w:val="00E16E37"/>
    <w:rsid w:val="00E54D9B"/>
    <w:rsid w:val="00E67901"/>
    <w:rsid w:val="00E67D99"/>
    <w:rsid w:val="00E726C1"/>
    <w:rsid w:val="00E76604"/>
    <w:rsid w:val="00EB1B1D"/>
    <w:rsid w:val="00EF187E"/>
    <w:rsid w:val="00F12856"/>
    <w:rsid w:val="00F30CC9"/>
    <w:rsid w:val="00F3624E"/>
    <w:rsid w:val="00F54A42"/>
    <w:rsid w:val="00F77272"/>
    <w:rsid w:val="00FB0DE2"/>
    <w:rsid w:val="00FB3C1F"/>
    <w:rsid w:val="00F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8B7C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27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E2765"/>
    <w:rPr>
      <w:rFonts w:ascii="Times New Roman" w:eastAsia="宋体" w:hAnsi="Times New Roman" w:cs="Times New Roman"/>
      <w:szCs w:val="24"/>
    </w:rPr>
  </w:style>
  <w:style w:type="character" w:customStyle="1" w:styleId="CharChar">
    <w:name w:val="正文首行缩进两字符 Char Char"/>
    <w:link w:val="a4"/>
    <w:rsid w:val="008B7C0A"/>
    <w:rPr>
      <w:szCs w:val="24"/>
    </w:rPr>
  </w:style>
  <w:style w:type="paragraph" w:customStyle="1" w:styleId="a4">
    <w:name w:val="正文首行缩进两字符"/>
    <w:basedOn w:val="a"/>
    <w:link w:val="CharChar"/>
    <w:qFormat/>
    <w:rsid w:val="008B7C0A"/>
    <w:pPr>
      <w:spacing w:line="360" w:lineRule="auto"/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3Char">
    <w:name w:val="标题 3 Char"/>
    <w:basedOn w:val="a0"/>
    <w:link w:val="3"/>
    <w:rsid w:val="008B7C0A"/>
    <w:rPr>
      <w:rFonts w:ascii="Times New Roman" w:eastAsia="宋体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B10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5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54D9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5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54D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fwx</cp:lastModifiedBy>
  <cp:revision>74</cp:revision>
  <dcterms:created xsi:type="dcterms:W3CDTF">2024-06-06T01:48:00Z</dcterms:created>
  <dcterms:modified xsi:type="dcterms:W3CDTF">2024-07-30T01:19:00Z</dcterms:modified>
</cp:coreProperties>
</file>